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D36CE80" w14:textId="60A0ECF3" w:rsidR="00CD3B01" w:rsidRPr="00BB5173" w:rsidRDefault="00CD3B01" w:rsidP="00CD3B01">
      <w:pPr>
        <w:tabs>
          <w:tab w:val="right" w:pos="9639"/>
        </w:tabs>
        <w:spacing w:after="60"/>
        <w:rPr>
          <w:rFonts w:eastAsia="MS Mincho" w:cs="Times New Roman"/>
          <w:b/>
          <w:lang w:val="en-GB"/>
        </w:rPr>
      </w:pPr>
      <w:bookmarkStart w:id="0" w:name="_Toc436619014"/>
      <w:bookmarkStart w:id="1" w:name="_Toc436619251"/>
      <w:bookmarkStart w:id="2" w:name="_Toc451844181"/>
      <w:bookmarkStart w:id="3" w:name="_Toc466346620"/>
      <w:bookmarkStart w:id="4" w:name="_Toc466348853"/>
      <w:bookmarkStart w:id="5" w:name="_Ref32174880"/>
      <w:bookmarkStart w:id="6" w:name="_Ref32174894"/>
      <w:bookmarkStart w:id="7" w:name="_Toc33937155"/>
      <w:bookmarkStart w:id="8" w:name="_Toc33937288"/>
      <w:bookmarkStart w:id="9" w:name="_Toc64436179"/>
      <w:bookmarkStart w:id="10" w:name="_Toc201556294"/>
      <w:r w:rsidRPr="00BB5173">
        <w:rPr>
          <w:rFonts w:cs="Times New Roman"/>
          <w:b/>
          <w:lang w:val="en-GB"/>
        </w:rPr>
        <w:t xml:space="preserve">3GPP TSG </w:t>
      </w:r>
      <w:r w:rsidR="0086671C" w:rsidRPr="00BB5173">
        <w:rPr>
          <w:rFonts w:cs="Times New Roman"/>
          <w:b/>
          <w:lang w:val="en-GB"/>
        </w:rPr>
        <w:t>RAN</w:t>
      </w:r>
      <w:r w:rsidR="0086671C">
        <w:rPr>
          <w:rFonts w:cs="Times New Roman"/>
          <w:b/>
          <w:lang w:val="en-GB"/>
        </w:rPr>
        <w:t>1</w:t>
      </w:r>
      <w:r w:rsidR="0086671C" w:rsidRPr="00BB5173">
        <w:rPr>
          <w:rFonts w:cs="Times New Roman"/>
          <w:b/>
          <w:lang w:val="en-GB"/>
        </w:rPr>
        <w:t xml:space="preserve"> </w:t>
      </w:r>
      <w:r w:rsidRPr="00BB5173">
        <w:rPr>
          <w:rFonts w:cs="Times New Roman"/>
          <w:b/>
          <w:lang w:val="en-GB"/>
        </w:rPr>
        <w:t>Meeting #</w:t>
      </w:r>
      <w:r w:rsidR="0086671C">
        <w:rPr>
          <w:rFonts w:cs="Times New Roman"/>
          <w:b/>
          <w:lang w:val="en-GB"/>
        </w:rPr>
        <w:t>102-e</w:t>
      </w:r>
      <w:r w:rsidR="0086671C" w:rsidRPr="00BB5173">
        <w:rPr>
          <w:rFonts w:cs="Times New Roman"/>
          <w:b/>
          <w:lang w:val="en-GB"/>
        </w:rPr>
        <w:t xml:space="preserve"> </w:t>
      </w:r>
      <w:r w:rsidRPr="00BB5173">
        <w:rPr>
          <w:rFonts w:cs="Times New Roman"/>
          <w:b/>
          <w:lang w:val="en-GB"/>
        </w:rPr>
        <w:tab/>
      </w:r>
      <w:bookmarkStart w:id="11" w:name="_GoBack"/>
      <w:r w:rsidR="001B1BB3" w:rsidRPr="001B1BB3">
        <w:rPr>
          <w:rFonts w:cs="Times New Roman"/>
          <w:b/>
          <w:lang w:val="en-GB"/>
        </w:rPr>
        <w:t>R1-2006676</w:t>
      </w:r>
      <w:bookmarkEnd w:id="11"/>
    </w:p>
    <w:p w14:paraId="67267B82" w14:textId="131BAD0F" w:rsidR="00C333BE" w:rsidRPr="00BB5173" w:rsidRDefault="00C333BE" w:rsidP="00CD3B01">
      <w:pPr>
        <w:pBdr>
          <w:bottom w:val="single" w:sz="6" w:space="1" w:color="auto"/>
        </w:pBdr>
        <w:rPr>
          <w:rFonts w:cs="Times New Roman"/>
          <w:b/>
          <w:lang w:val="en-GB"/>
        </w:rPr>
      </w:pPr>
      <w:r w:rsidRPr="00C333BE">
        <w:rPr>
          <w:rFonts w:cs="Times New Roman"/>
          <w:b/>
          <w:lang w:val="en-GB"/>
        </w:rPr>
        <w:t>e-Meeting, August 17th – 28th, 2020</w:t>
      </w:r>
    </w:p>
    <w:p w14:paraId="4AC3528D" w14:textId="41FD05B2" w:rsidR="00CD3B01" w:rsidRPr="00BB5173" w:rsidRDefault="00CD3B01" w:rsidP="00CD3B01">
      <w:pPr>
        <w:tabs>
          <w:tab w:val="left" w:pos="1800"/>
        </w:tabs>
        <w:spacing w:after="60"/>
        <w:ind w:left="1800" w:hanging="1800"/>
        <w:rPr>
          <w:b/>
          <w:lang w:val="en-GB"/>
        </w:rPr>
      </w:pPr>
      <w:r w:rsidRPr="00BB5173">
        <w:rPr>
          <w:b/>
          <w:color w:val="000000"/>
          <w:lang w:val="en-GB"/>
        </w:rPr>
        <w:t>Title:</w:t>
      </w:r>
      <w:r w:rsidRPr="00BB5173">
        <w:rPr>
          <w:b/>
          <w:color w:val="000000"/>
          <w:lang w:val="en-GB"/>
        </w:rPr>
        <w:tab/>
      </w:r>
      <w:r w:rsidR="00B832F4" w:rsidRPr="00BB5173">
        <w:rPr>
          <w:b/>
          <w:color w:val="000000"/>
          <w:lang w:val="en-GB"/>
        </w:rPr>
        <w:t xml:space="preserve">NR NTN Reference </w:t>
      </w:r>
      <w:r w:rsidR="00446409" w:rsidRPr="00BB5173">
        <w:rPr>
          <w:b/>
          <w:color w:val="000000"/>
          <w:lang w:val="en-GB"/>
        </w:rPr>
        <w:t>scenarios definition</w:t>
      </w:r>
      <w:r w:rsidR="00C40F54" w:rsidRPr="00BB5173">
        <w:rPr>
          <w:b/>
          <w:color w:val="000000"/>
          <w:lang w:val="en-GB"/>
        </w:rPr>
        <w:t xml:space="preserve"> for Rel-17 normative phase</w:t>
      </w:r>
    </w:p>
    <w:p w14:paraId="4242C1D7" w14:textId="373537B4" w:rsidR="00CD3B01" w:rsidRPr="00BB5173" w:rsidRDefault="00CD3B01" w:rsidP="00CD3B01">
      <w:pPr>
        <w:tabs>
          <w:tab w:val="left" w:pos="1800"/>
        </w:tabs>
        <w:spacing w:after="60"/>
        <w:rPr>
          <w:b/>
          <w:lang w:val="en-GB"/>
        </w:rPr>
      </w:pPr>
      <w:r w:rsidRPr="00BB5173">
        <w:rPr>
          <w:b/>
          <w:lang w:val="en-GB"/>
        </w:rPr>
        <w:t xml:space="preserve">Source: </w:t>
      </w:r>
      <w:r w:rsidRPr="00BB5173">
        <w:rPr>
          <w:b/>
          <w:lang w:val="en-GB"/>
        </w:rPr>
        <w:tab/>
        <w:t xml:space="preserve">Thales </w:t>
      </w:r>
    </w:p>
    <w:p w14:paraId="16132E0C" w14:textId="77777777" w:rsidR="00CD3B01" w:rsidRPr="00BB5173" w:rsidRDefault="00CD3B01" w:rsidP="00CD3B01">
      <w:pPr>
        <w:tabs>
          <w:tab w:val="left" w:pos="1800"/>
        </w:tabs>
        <w:spacing w:after="60"/>
        <w:rPr>
          <w:b/>
          <w:lang w:val="en-GB"/>
        </w:rPr>
      </w:pPr>
      <w:r w:rsidRPr="00BB5173">
        <w:rPr>
          <w:b/>
          <w:lang w:val="en-GB"/>
        </w:rPr>
        <w:t>Type:</w:t>
      </w:r>
      <w:r w:rsidRPr="00BB5173">
        <w:rPr>
          <w:b/>
          <w:lang w:val="en-GB"/>
        </w:rPr>
        <w:tab/>
        <w:t>Discussion</w:t>
      </w:r>
    </w:p>
    <w:p w14:paraId="78DA4D22" w14:textId="23E6AF49" w:rsidR="00CD3B01" w:rsidRPr="00BB5173" w:rsidRDefault="00CD3B01" w:rsidP="00CD3B01">
      <w:pPr>
        <w:tabs>
          <w:tab w:val="left" w:pos="1800"/>
        </w:tabs>
        <w:spacing w:after="60"/>
        <w:rPr>
          <w:b/>
          <w:lang w:val="en-GB"/>
        </w:rPr>
      </w:pPr>
      <w:r w:rsidRPr="00BB5173">
        <w:rPr>
          <w:b/>
          <w:lang w:val="en-GB"/>
        </w:rPr>
        <w:t>Document for:</w:t>
      </w:r>
      <w:r w:rsidRPr="00BB5173">
        <w:rPr>
          <w:b/>
          <w:lang w:val="en-GB"/>
        </w:rPr>
        <w:tab/>
      </w:r>
      <w:r w:rsidR="00AD556D">
        <w:rPr>
          <w:b/>
          <w:lang w:val="en-GB"/>
        </w:rPr>
        <w:t>Decision</w:t>
      </w:r>
      <w:r w:rsidR="00AD556D" w:rsidRPr="00BB5173">
        <w:rPr>
          <w:b/>
          <w:lang w:val="en-GB"/>
        </w:rPr>
        <w:t xml:space="preserve"> </w:t>
      </w:r>
    </w:p>
    <w:p w14:paraId="69CE1C31" w14:textId="5FD18998" w:rsidR="00CD3B01" w:rsidRPr="00BB5173" w:rsidRDefault="00CD3B01" w:rsidP="00CD3B01">
      <w:pPr>
        <w:pBdr>
          <w:bottom w:val="single" w:sz="6" w:space="1" w:color="auto"/>
        </w:pBdr>
        <w:tabs>
          <w:tab w:val="left" w:pos="1800"/>
        </w:tabs>
        <w:spacing w:after="60"/>
        <w:rPr>
          <w:b/>
          <w:lang w:val="en-GB"/>
        </w:rPr>
      </w:pPr>
      <w:r w:rsidRPr="00BB5173">
        <w:rPr>
          <w:b/>
          <w:lang w:val="en-GB"/>
        </w:rPr>
        <w:t>Agenda Item:</w:t>
      </w:r>
      <w:r w:rsidRPr="00BB5173">
        <w:rPr>
          <w:b/>
          <w:lang w:val="en-GB"/>
        </w:rPr>
        <w:tab/>
      </w:r>
      <w:r w:rsidR="0086671C">
        <w:rPr>
          <w:b/>
          <w:lang w:val="en-GB"/>
        </w:rPr>
        <w:t>8.4</w:t>
      </w:r>
    </w:p>
    <w:p w14:paraId="015B2DAC" w14:textId="35988D10" w:rsidR="00467D9C" w:rsidRPr="00B10385" w:rsidRDefault="00F44491" w:rsidP="00B10385">
      <w:pPr>
        <w:pStyle w:val="Titre1"/>
        <w:numPr>
          <w:ilvl w:val="0"/>
          <w:numId w:val="15"/>
        </w:numPr>
        <w:pBdr>
          <w:top w:val="single" w:sz="12" w:space="3" w:color="auto"/>
        </w:pBdr>
        <w:tabs>
          <w:tab w:val="left" w:pos="432"/>
        </w:tabs>
        <w:overflowPunct w:val="0"/>
        <w:autoSpaceDE w:val="0"/>
        <w:autoSpaceDN w:val="0"/>
        <w:adjustRightInd w:val="0"/>
        <w:spacing w:before="240" w:after="180" w:line="240" w:lineRule="auto"/>
        <w:jc w:val="both"/>
        <w:textAlignment w:val="baseline"/>
        <w:rPr>
          <w:rFonts w:ascii="Arial" w:eastAsia="Times New Roman" w:hAnsi="Arial" w:cs="Arial"/>
          <w:b w:val="0"/>
          <w:bCs w:val="0"/>
          <w:color w:val="auto"/>
          <w:sz w:val="36"/>
          <w:szCs w:val="36"/>
          <w:lang w:val="en-GB" w:eastAsia="zh-CN"/>
        </w:rPr>
      </w:pPr>
      <w:bookmarkStart w:id="12" w:name="OLE_LINK1"/>
      <w:bookmarkStart w:id="13" w:name="OLE_LINK2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r w:rsidRPr="00B10385">
        <w:rPr>
          <w:rFonts w:ascii="Arial" w:eastAsia="Times New Roman" w:hAnsi="Arial" w:cs="Arial"/>
          <w:b w:val="0"/>
          <w:bCs w:val="0"/>
          <w:color w:val="auto"/>
          <w:sz w:val="36"/>
          <w:szCs w:val="36"/>
          <w:lang w:val="en-GB" w:eastAsia="zh-CN"/>
        </w:rPr>
        <w:t>Abstract</w:t>
      </w:r>
    </w:p>
    <w:p w14:paraId="7CDD17D6" w14:textId="14F14349" w:rsidR="00F44491" w:rsidRDefault="009B6FD3" w:rsidP="009D7417">
      <w:pPr>
        <w:rPr>
          <w:lang w:val="en-GB"/>
        </w:rPr>
      </w:pPr>
      <w:r>
        <w:rPr>
          <w:lang w:val="en-GB"/>
        </w:rPr>
        <w:t>The objective of this paper is to down select the reference scenarios that will be considered for the normative phase on NR supports NTN.</w:t>
      </w:r>
      <w:r w:rsidR="00B62B34">
        <w:rPr>
          <w:lang w:val="en-GB"/>
        </w:rPr>
        <w:t xml:space="preserve"> </w:t>
      </w:r>
      <w:r w:rsidR="00F44491">
        <w:rPr>
          <w:lang w:val="en-GB"/>
        </w:rPr>
        <w:t>Three</w:t>
      </w:r>
      <w:r w:rsidR="00B62B34">
        <w:rPr>
          <w:lang w:val="en-GB"/>
        </w:rPr>
        <w:t xml:space="preserve"> scenarios are proposed.</w:t>
      </w:r>
    </w:p>
    <w:p w14:paraId="27F44AB6" w14:textId="77777777" w:rsidR="00F44491" w:rsidRPr="00B10385" w:rsidRDefault="00F44491" w:rsidP="00B10385">
      <w:pPr>
        <w:pStyle w:val="Titre1"/>
        <w:numPr>
          <w:ilvl w:val="0"/>
          <w:numId w:val="15"/>
        </w:numPr>
        <w:pBdr>
          <w:top w:val="single" w:sz="12" w:space="3" w:color="auto"/>
        </w:pBdr>
        <w:tabs>
          <w:tab w:val="left" w:pos="432"/>
        </w:tabs>
        <w:overflowPunct w:val="0"/>
        <w:autoSpaceDE w:val="0"/>
        <w:autoSpaceDN w:val="0"/>
        <w:adjustRightInd w:val="0"/>
        <w:spacing w:before="240" w:after="180" w:line="240" w:lineRule="auto"/>
        <w:jc w:val="both"/>
        <w:textAlignment w:val="baseline"/>
        <w:rPr>
          <w:rFonts w:ascii="Arial" w:eastAsia="Times New Roman" w:hAnsi="Arial" w:cs="Arial"/>
          <w:b w:val="0"/>
          <w:bCs w:val="0"/>
          <w:color w:val="auto"/>
          <w:sz w:val="36"/>
          <w:szCs w:val="36"/>
          <w:lang w:val="en-GB" w:eastAsia="zh-CN"/>
        </w:rPr>
      </w:pPr>
      <w:r w:rsidRPr="00B10385">
        <w:rPr>
          <w:rFonts w:ascii="Arial" w:eastAsia="Times New Roman" w:hAnsi="Arial" w:cs="Arial"/>
          <w:b w:val="0"/>
          <w:bCs w:val="0"/>
          <w:color w:val="auto"/>
          <w:sz w:val="36"/>
          <w:szCs w:val="36"/>
          <w:lang w:val="en-GB" w:eastAsia="zh-CN"/>
        </w:rPr>
        <w:t>Introduction</w:t>
      </w:r>
    </w:p>
    <w:p w14:paraId="3742C3C2" w14:textId="18FC99FB" w:rsidR="00A85726" w:rsidRPr="00BB5173" w:rsidRDefault="00B832F4" w:rsidP="009D7417">
      <w:pPr>
        <w:rPr>
          <w:lang w:val="en-GB"/>
        </w:rPr>
      </w:pPr>
      <w:r w:rsidRPr="00BB5173">
        <w:rPr>
          <w:lang w:val="en-GB"/>
        </w:rPr>
        <w:t xml:space="preserve">NR NTN WI description [1] </w:t>
      </w:r>
      <w:r w:rsidR="00A85726" w:rsidRPr="00BB5173">
        <w:rPr>
          <w:lang w:val="en-GB"/>
        </w:rPr>
        <w:t>focus the work for</w:t>
      </w:r>
      <w:r w:rsidRPr="00BB5173">
        <w:rPr>
          <w:lang w:val="en-GB"/>
        </w:rPr>
        <w:t xml:space="preserve"> </w:t>
      </w:r>
      <w:r w:rsidR="008866A4" w:rsidRPr="00BB5173">
        <w:rPr>
          <w:lang w:val="en-GB"/>
        </w:rPr>
        <w:t xml:space="preserve">NR solutions to </w:t>
      </w:r>
      <w:r w:rsidR="00446409" w:rsidRPr="00BB5173">
        <w:rPr>
          <w:lang w:val="en-GB"/>
        </w:rPr>
        <w:t>support NTN</w:t>
      </w:r>
      <w:r w:rsidRPr="00BB5173">
        <w:rPr>
          <w:lang w:val="en-GB"/>
        </w:rPr>
        <w:t xml:space="preserve"> </w:t>
      </w:r>
      <w:r w:rsidR="008866A4" w:rsidRPr="00BB5173">
        <w:rPr>
          <w:lang w:val="en-GB"/>
        </w:rPr>
        <w:t>as follows:</w:t>
      </w:r>
      <w:r w:rsidRPr="00BB5173">
        <w:rPr>
          <w:lang w:val="en-GB"/>
        </w:rPr>
        <w:t xml:space="preserve"> </w:t>
      </w:r>
    </w:p>
    <w:p w14:paraId="18538B71" w14:textId="3AC65C33" w:rsidR="00B832F4" w:rsidRPr="00BB5173" w:rsidRDefault="00A85726" w:rsidP="009D7417">
      <w:pPr>
        <w:rPr>
          <w:lang w:val="en-GB"/>
        </w:rPr>
      </w:pPr>
      <w:r w:rsidRPr="00BB5173">
        <w:rPr>
          <w:lang w:val="en-GB"/>
        </w:rPr>
        <w:t>“</w:t>
      </w:r>
      <w:r w:rsidR="00B832F4" w:rsidRPr="00BB5173">
        <w:rPr>
          <w:lang w:val="en-GB"/>
        </w:rPr>
        <w:t>LEO and GEO with implicit compatibility to support HAPS (high altitude platform station) and ATG (air to ground) scenarios according to the following principles:</w:t>
      </w:r>
    </w:p>
    <w:p w14:paraId="619D3E65" w14:textId="16F1AF1A" w:rsidR="00B832F4" w:rsidRPr="00BB5173" w:rsidRDefault="00B832F4" w:rsidP="003C5828">
      <w:pPr>
        <w:pStyle w:val="Paragraphedeliste"/>
        <w:numPr>
          <w:ilvl w:val="0"/>
          <w:numId w:val="14"/>
        </w:numPr>
        <w:rPr>
          <w:lang w:val="en-GB"/>
        </w:rPr>
      </w:pPr>
      <w:r w:rsidRPr="00BB5173">
        <w:rPr>
          <w:lang w:val="en-GB"/>
        </w:rPr>
        <w:t>FDD is assumed for core specification work for NR-NTN</w:t>
      </w:r>
    </w:p>
    <w:p w14:paraId="10368750" w14:textId="4598B303" w:rsidR="00B832F4" w:rsidRPr="00BB5173" w:rsidRDefault="00B832F4" w:rsidP="003C5828">
      <w:pPr>
        <w:pStyle w:val="Paragraphedeliste"/>
        <w:numPr>
          <w:ilvl w:val="1"/>
          <w:numId w:val="14"/>
        </w:numPr>
        <w:rPr>
          <w:lang w:val="en-GB"/>
        </w:rPr>
      </w:pPr>
      <w:r w:rsidRPr="00BB5173">
        <w:rPr>
          <w:lang w:val="en-GB"/>
        </w:rPr>
        <w:t>NOTE: This does not imply that TDD cannot be used for relevant scenario, e.g. HAPS, ATG</w:t>
      </w:r>
    </w:p>
    <w:p w14:paraId="30624909" w14:textId="76D13149" w:rsidR="00B832F4" w:rsidRPr="00BB5173" w:rsidRDefault="00B832F4" w:rsidP="003C5828">
      <w:pPr>
        <w:pStyle w:val="Paragraphedeliste"/>
        <w:numPr>
          <w:ilvl w:val="0"/>
          <w:numId w:val="14"/>
        </w:numPr>
        <w:rPr>
          <w:lang w:val="en-GB"/>
        </w:rPr>
      </w:pPr>
      <w:r w:rsidRPr="00BB5173">
        <w:rPr>
          <w:lang w:val="en-GB"/>
        </w:rPr>
        <w:t>Earth fixed tracking area is assumed with Earth fixed and moving cells</w:t>
      </w:r>
    </w:p>
    <w:p w14:paraId="317FB7EE" w14:textId="77777777" w:rsidR="006124FF" w:rsidRDefault="00B832F4" w:rsidP="003C5828">
      <w:pPr>
        <w:pStyle w:val="Paragraphedeliste"/>
        <w:numPr>
          <w:ilvl w:val="0"/>
          <w:numId w:val="14"/>
        </w:numPr>
        <w:rPr>
          <w:lang w:val="en-GB"/>
        </w:rPr>
      </w:pPr>
      <w:r w:rsidRPr="00BB5173">
        <w:rPr>
          <w:lang w:val="en-GB"/>
        </w:rPr>
        <w:t>UEs with GNSS capabilities are assumed</w:t>
      </w:r>
    </w:p>
    <w:p w14:paraId="52DCAC77" w14:textId="4D054EEE" w:rsidR="00B832F4" w:rsidRPr="00BB5173" w:rsidRDefault="006124FF" w:rsidP="003C5828">
      <w:pPr>
        <w:pStyle w:val="Paragraphedeliste"/>
        <w:numPr>
          <w:ilvl w:val="0"/>
          <w:numId w:val="14"/>
        </w:numPr>
        <w:rPr>
          <w:lang w:val="en-GB"/>
        </w:rPr>
      </w:pPr>
      <w:r>
        <w:rPr>
          <w:rFonts w:eastAsia="PMingLiU;新細明體"/>
          <w:lang w:val="en-GB" w:eastAsia="zh-TW"/>
        </w:rPr>
        <w:t>Transparent payload is assumed</w:t>
      </w:r>
      <w:r w:rsidR="00A85726" w:rsidRPr="00BB5173">
        <w:rPr>
          <w:lang w:val="en-GB"/>
        </w:rPr>
        <w:t>”</w:t>
      </w:r>
    </w:p>
    <w:bookmarkEnd w:id="10"/>
    <w:bookmarkEnd w:id="12"/>
    <w:bookmarkEnd w:id="13"/>
    <w:p w14:paraId="04E7F765" w14:textId="293CC577" w:rsidR="00B62B34" w:rsidRPr="00EF1AF4" w:rsidRDefault="00B62B34" w:rsidP="00B62B34">
      <w:pPr>
        <w:rPr>
          <w:lang w:val="en-GB"/>
        </w:rPr>
      </w:pPr>
      <w:r>
        <w:rPr>
          <w:lang w:val="en-GB"/>
        </w:rPr>
        <w:t xml:space="preserve">According to TR 38.821, a </w:t>
      </w:r>
      <w:r w:rsidRPr="00F44491">
        <w:rPr>
          <w:lang w:val="en-GB"/>
        </w:rPr>
        <w:t>Transparent payload</w:t>
      </w:r>
      <w:r w:rsidRPr="00EF1AF4">
        <w:rPr>
          <w:lang w:val="en-GB"/>
        </w:rPr>
        <w:t xml:space="preserve"> refers to payload that changes the frequency carrier of the uplink RF signal, filters and amplifies it before transmitting it on the downlink. In other word, it doesn’</w:t>
      </w:r>
      <w:r w:rsidRPr="00F44491">
        <w:rPr>
          <w:lang w:val="en-GB"/>
        </w:rPr>
        <w:t>t embark any function</w:t>
      </w:r>
      <w:r w:rsidRPr="00EF1AF4">
        <w:rPr>
          <w:lang w:val="en-GB"/>
        </w:rPr>
        <w:t xml:space="preserve"> or network entit</w:t>
      </w:r>
      <w:r>
        <w:rPr>
          <w:lang w:val="en-GB"/>
        </w:rPr>
        <w:t>y</w:t>
      </w:r>
      <w:r w:rsidRPr="00EF1AF4">
        <w:rPr>
          <w:lang w:val="en-GB"/>
        </w:rPr>
        <w:t xml:space="preserve"> defined in the 3GPP architecture</w:t>
      </w:r>
      <w:r>
        <w:rPr>
          <w:lang w:val="en-GB"/>
        </w:rPr>
        <w:t>.</w:t>
      </w:r>
    </w:p>
    <w:p w14:paraId="0F249E71" w14:textId="56FF56EA" w:rsidR="00B025E1" w:rsidRDefault="00B832F4" w:rsidP="00BB0C2D">
      <w:pPr>
        <w:rPr>
          <w:lang w:val="en-GB"/>
        </w:rPr>
      </w:pPr>
      <w:r w:rsidRPr="00BB5173">
        <w:rPr>
          <w:lang w:val="en-GB"/>
        </w:rPr>
        <w:t xml:space="preserve">This TDOC </w:t>
      </w:r>
      <w:r w:rsidR="00A85726" w:rsidRPr="00BB5173">
        <w:rPr>
          <w:lang w:val="en-GB"/>
        </w:rPr>
        <w:t xml:space="preserve">intends to </w:t>
      </w:r>
      <w:r w:rsidR="00A27919" w:rsidRPr="00BB5173">
        <w:rPr>
          <w:lang w:val="en-GB"/>
        </w:rPr>
        <w:t xml:space="preserve">define </w:t>
      </w:r>
      <w:r w:rsidR="008866A4" w:rsidRPr="00BB5173">
        <w:rPr>
          <w:lang w:val="en-GB"/>
        </w:rPr>
        <w:t>NTN reference scenario</w:t>
      </w:r>
      <w:r w:rsidR="00322BF1">
        <w:rPr>
          <w:lang w:val="en-GB"/>
        </w:rPr>
        <w:t>s</w:t>
      </w:r>
      <w:r w:rsidR="008866A4" w:rsidRPr="00BB5173">
        <w:rPr>
          <w:lang w:val="en-GB"/>
        </w:rPr>
        <w:t xml:space="preserve"> for Rel.17</w:t>
      </w:r>
      <w:r w:rsidR="00A85726" w:rsidRPr="00BB5173">
        <w:rPr>
          <w:lang w:val="en-GB"/>
        </w:rPr>
        <w:t xml:space="preserve"> normative work</w:t>
      </w:r>
      <w:r w:rsidR="00047893">
        <w:rPr>
          <w:lang w:val="en-GB"/>
        </w:rPr>
        <w:t xml:space="preserve"> and all related assumptions for all the RAN WGs involved in the normative work.</w:t>
      </w:r>
    </w:p>
    <w:p w14:paraId="0B6D0299" w14:textId="00DB9892" w:rsidR="00886971" w:rsidRDefault="00886971" w:rsidP="00BB0C2D">
      <w:pPr>
        <w:rPr>
          <w:lang w:val="en-GB"/>
        </w:rPr>
      </w:pPr>
      <w:r>
        <w:rPr>
          <w:lang w:val="en-GB"/>
        </w:rPr>
        <w:t>The objective</w:t>
      </w:r>
      <w:r w:rsidR="00890EE4">
        <w:rPr>
          <w:lang w:val="en-GB"/>
        </w:rPr>
        <w:t xml:space="preserve"> is to support LEO, GEO as well as MEO space segments. LEO features the largest Doppler while GEO features the largest Latency.</w:t>
      </w:r>
    </w:p>
    <w:p w14:paraId="7E708D3F" w14:textId="4CD9F42A" w:rsidR="00322BF1" w:rsidRDefault="00322BF1" w:rsidP="00BB0C2D">
      <w:pPr>
        <w:rPr>
          <w:lang w:val="en-GB"/>
        </w:rPr>
      </w:pPr>
      <w:r>
        <w:rPr>
          <w:lang w:val="en-GB"/>
        </w:rPr>
        <w:t xml:space="preserve">They correspond to scenarios A, C1 and C2 in </w:t>
      </w:r>
      <w:r w:rsidR="004A5A0D" w:rsidRPr="004A5A0D">
        <w:rPr>
          <w:lang w:val="en-GB"/>
        </w:rPr>
        <w:t xml:space="preserve">Table 4.2-1: </w:t>
      </w:r>
      <w:r w:rsidR="004A5A0D">
        <w:rPr>
          <w:lang w:val="en-GB"/>
        </w:rPr>
        <w:t>“</w:t>
      </w:r>
      <w:r w:rsidR="004A5A0D" w:rsidRPr="004A5A0D">
        <w:rPr>
          <w:lang w:val="en-GB"/>
        </w:rPr>
        <w:t>Reference scenarios</w:t>
      </w:r>
      <w:r w:rsidR="004A5A0D">
        <w:rPr>
          <w:lang w:val="en-GB"/>
        </w:rPr>
        <w:t>”</w:t>
      </w:r>
      <w:r w:rsidR="004A5A0D" w:rsidRPr="004A5A0D">
        <w:rPr>
          <w:lang w:val="en-GB"/>
        </w:rPr>
        <w:t xml:space="preserve"> </w:t>
      </w:r>
      <w:r>
        <w:rPr>
          <w:lang w:val="en-GB"/>
        </w:rPr>
        <w:t>of 3GPP TR 38.821.</w:t>
      </w:r>
    </w:p>
    <w:p w14:paraId="46CD475D" w14:textId="77777777" w:rsidR="00F45444" w:rsidRDefault="00F45444" w:rsidP="00BB0C2D">
      <w:pPr>
        <w:rPr>
          <w:lang w:val="en-GB"/>
        </w:rPr>
      </w:pPr>
    </w:p>
    <w:p w14:paraId="02BA83C6" w14:textId="77777777" w:rsidR="0086671C" w:rsidRDefault="0086671C" w:rsidP="00BB0C2D">
      <w:pPr>
        <w:rPr>
          <w:lang w:val="en-GB"/>
        </w:rPr>
      </w:pPr>
    </w:p>
    <w:p w14:paraId="27C766B1" w14:textId="076074F1" w:rsidR="00B025E1" w:rsidRPr="00BB5173" w:rsidRDefault="00B025E1" w:rsidP="00446409">
      <w:pPr>
        <w:ind w:left="1080" w:hanging="630"/>
        <w:rPr>
          <w:lang w:val="en-GB"/>
        </w:rPr>
      </w:pPr>
    </w:p>
    <w:p w14:paraId="122CEA4A" w14:textId="77777777" w:rsidR="006B65E3" w:rsidRPr="00BB5173" w:rsidRDefault="006B65E3">
      <w:pPr>
        <w:rPr>
          <w:lang w:val="en-GB"/>
        </w:rPr>
      </w:pPr>
      <w:r w:rsidRPr="00BB5173">
        <w:rPr>
          <w:lang w:val="en-GB"/>
        </w:rPr>
        <w:br w:type="page"/>
      </w:r>
    </w:p>
    <w:p w14:paraId="65E67917" w14:textId="20EA4EAA" w:rsidR="006D4D4A" w:rsidRPr="00B10385" w:rsidRDefault="003C227C" w:rsidP="00B10385">
      <w:pPr>
        <w:pStyle w:val="Titre1"/>
        <w:numPr>
          <w:ilvl w:val="0"/>
          <w:numId w:val="15"/>
        </w:numPr>
        <w:pBdr>
          <w:top w:val="single" w:sz="12" w:space="3" w:color="auto"/>
        </w:pBdr>
        <w:tabs>
          <w:tab w:val="left" w:pos="432"/>
        </w:tabs>
        <w:overflowPunct w:val="0"/>
        <w:autoSpaceDE w:val="0"/>
        <w:autoSpaceDN w:val="0"/>
        <w:adjustRightInd w:val="0"/>
        <w:spacing w:before="240" w:after="180" w:line="240" w:lineRule="auto"/>
        <w:jc w:val="both"/>
        <w:textAlignment w:val="baseline"/>
        <w:rPr>
          <w:rFonts w:ascii="Arial" w:eastAsia="Times New Roman" w:hAnsi="Arial" w:cs="Arial"/>
          <w:b w:val="0"/>
          <w:bCs w:val="0"/>
          <w:color w:val="auto"/>
          <w:sz w:val="36"/>
          <w:szCs w:val="36"/>
          <w:lang w:val="en-GB" w:eastAsia="zh-CN"/>
        </w:rPr>
      </w:pPr>
      <w:r w:rsidRPr="00B10385">
        <w:rPr>
          <w:rFonts w:ascii="Arial" w:eastAsia="Times New Roman" w:hAnsi="Arial" w:cs="Arial"/>
          <w:b w:val="0"/>
          <w:bCs w:val="0"/>
          <w:color w:val="auto"/>
          <w:sz w:val="36"/>
          <w:szCs w:val="36"/>
          <w:lang w:val="en-GB" w:eastAsia="zh-CN"/>
        </w:rPr>
        <w:lastRenderedPageBreak/>
        <w:t xml:space="preserve">Non-Terrestrial </w:t>
      </w:r>
      <w:r w:rsidR="00A85726" w:rsidRPr="00B10385">
        <w:rPr>
          <w:rFonts w:ascii="Arial" w:eastAsia="Times New Roman" w:hAnsi="Arial" w:cs="Arial"/>
          <w:b w:val="0"/>
          <w:bCs w:val="0"/>
          <w:color w:val="auto"/>
          <w:sz w:val="36"/>
          <w:szCs w:val="36"/>
          <w:lang w:val="en-GB" w:eastAsia="zh-CN"/>
        </w:rPr>
        <w:t xml:space="preserve">Network </w:t>
      </w:r>
      <w:r w:rsidR="00EB4A9F" w:rsidRPr="00B10385">
        <w:rPr>
          <w:rFonts w:ascii="Arial" w:eastAsia="Times New Roman" w:hAnsi="Arial" w:cs="Arial"/>
          <w:b w:val="0"/>
          <w:bCs w:val="0"/>
          <w:color w:val="auto"/>
          <w:sz w:val="36"/>
          <w:szCs w:val="36"/>
          <w:lang w:val="en-GB" w:eastAsia="zh-CN"/>
        </w:rPr>
        <w:t>scenarios</w:t>
      </w:r>
      <w:r w:rsidR="00B718BB" w:rsidRPr="00B10385">
        <w:rPr>
          <w:rFonts w:ascii="Arial" w:eastAsia="Times New Roman" w:hAnsi="Arial" w:cs="Arial"/>
          <w:b w:val="0"/>
          <w:bCs w:val="0"/>
          <w:color w:val="auto"/>
          <w:sz w:val="36"/>
          <w:szCs w:val="36"/>
          <w:lang w:val="en-GB" w:eastAsia="zh-CN"/>
        </w:rPr>
        <w:t>: Overview</w:t>
      </w:r>
    </w:p>
    <w:p w14:paraId="3B1DE0D1" w14:textId="1A77BBCA" w:rsidR="00387AB8" w:rsidRDefault="00387AB8" w:rsidP="003C227C">
      <w:pPr>
        <w:rPr>
          <w:lang w:val="en-GB"/>
        </w:rPr>
      </w:pPr>
    </w:p>
    <w:p w14:paraId="7832479D" w14:textId="68A050ED" w:rsidR="00F45444" w:rsidRPr="00B10385" w:rsidRDefault="00B10385" w:rsidP="00B10385">
      <w:pPr>
        <w:pStyle w:val="3GPPH2"/>
        <w:rPr>
          <w:lang w:eastAsia="zh-CN"/>
        </w:rPr>
      </w:pPr>
      <w:r>
        <w:rPr>
          <w:lang w:eastAsia="zh-CN"/>
        </w:rPr>
        <w:t xml:space="preserve">3.1 </w:t>
      </w:r>
      <w:r w:rsidR="009A4C6E" w:rsidRPr="00B10385">
        <w:rPr>
          <w:lang w:eastAsia="zh-CN"/>
        </w:rPr>
        <w:t>Main assumptions</w:t>
      </w:r>
    </w:p>
    <w:p w14:paraId="5EF9147D" w14:textId="77777777" w:rsidR="00F45444" w:rsidRDefault="00F45444" w:rsidP="003C227C">
      <w:pPr>
        <w:rPr>
          <w:lang w:val="en-GB"/>
        </w:rPr>
      </w:pPr>
    </w:p>
    <w:p w14:paraId="2BC48762" w14:textId="77777777" w:rsidR="009A4C6E" w:rsidRPr="003C5828" w:rsidRDefault="009A4C6E" w:rsidP="009A4C6E">
      <w:pPr>
        <w:rPr>
          <w:lang w:val="en-GB"/>
        </w:rPr>
      </w:pPr>
      <w:r w:rsidRPr="00D15C39">
        <w:rPr>
          <w:lang w:val="en-GB"/>
        </w:rPr>
        <w:t xml:space="preserve">Based on the reference scenarios identified in TR 38.821, the following </w:t>
      </w:r>
      <w:r w:rsidRPr="00290DFD">
        <w:rPr>
          <w:lang w:val="en-GB"/>
        </w:rPr>
        <w:t>scenarios are selected</w:t>
      </w:r>
    </w:p>
    <w:p w14:paraId="51A1158C" w14:textId="77777777" w:rsidR="009A4C6E" w:rsidRPr="003C5828" w:rsidRDefault="009A4C6E" w:rsidP="003C227C">
      <w:pPr>
        <w:rPr>
          <w:lang w:val="en-GB"/>
        </w:rPr>
      </w:pPr>
    </w:p>
    <w:p w14:paraId="59367829" w14:textId="771C5480" w:rsidR="00F45444" w:rsidRPr="003C5828" w:rsidRDefault="00FE3B6C" w:rsidP="00C333BE">
      <w:pPr>
        <w:pStyle w:val="Proposal"/>
        <w:rPr>
          <w:lang w:val="en-GB" w:eastAsia="ja-JP"/>
        </w:rPr>
      </w:pPr>
      <w:r w:rsidRPr="003C5828">
        <w:rPr>
          <w:lang w:val="en-GB" w:eastAsia="ja-JP"/>
        </w:rPr>
        <w:t>Six</w:t>
      </w:r>
      <w:r w:rsidR="00F45444" w:rsidRPr="003C5828">
        <w:rPr>
          <w:lang w:val="en-GB" w:eastAsia="ja-JP"/>
        </w:rPr>
        <w:t xml:space="preserve"> transparent payload based satellite reference scenarios are considered for the Rel-17 work item “NR_NTN_solutions” characterised in the table below:</w:t>
      </w:r>
    </w:p>
    <w:p w14:paraId="4C79CD32" w14:textId="77777777" w:rsidR="00F45444" w:rsidRPr="004704F3" w:rsidRDefault="00F45444" w:rsidP="00F45444">
      <w:pPr>
        <w:pStyle w:val="Lgende"/>
        <w:keepNext/>
        <w:jc w:val="center"/>
        <w:rPr>
          <w:rFonts w:cstheme="minorHAnsi"/>
          <w:lang w:val="en-GB"/>
        </w:rPr>
      </w:pPr>
      <w:r w:rsidRPr="003C5828">
        <w:rPr>
          <w:lang w:val="en-GB"/>
        </w:rPr>
        <w:t>Table 2-1 Reference satellite scenarios for Rel-17 work item “NR</w:t>
      </w:r>
      <w:r w:rsidRPr="003C5828">
        <w:rPr>
          <w:lang w:val="en-GB" w:eastAsia="ja-JP"/>
        </w:rPr>
        <w:t>_NTN_solutions</w:t>
      </w:r>
      <w:r w:rsidRPr="003C5828">
        <w:rPr>
          <w:b w:val="0"/>
          <w:lang w:val="en-GB" w:eastAsia="ja-JP"/>
        </w:rPr>
        <w:t>”</w:t>
      </w:r>
    </w:p>
    <w:tbl>
      <w:tblPr>
        <w:tblStyle w:val="Grilledutableau"/>
        <w:tblW w:w="5000" w:type="pct"/>
        <w:tblLook w:val="04A0" w:firstRow="1" w:lastRow="0" w:firstColumn="1" w:lastColumn="0" w:noHBand="0" w:noVBand="1"/>
      </w:tblPr>
      <w:tblGrid>
        <w:gridCol w:w="1440"/>
        <w:gridCol w:w="1439"/>
        <w:gridCol w:w="1220"/>
        <w:gridCol w:w="1439"/>
        <w:gridCol w:w="1439"/>
        <w:gridCol w:w="1439"/>
        <w:gridCol w:w="1439"/>
      </w:tblGrid>
      <w:tr w:rsidR="006B0770" w:rsidRPr="00B62B34" w14:paraId="25A76F73" w14:textId="77777777" w:rsidTr="003C5828">
        <w:trPr>
          <w:cantSplit/>
          <w:tblHeader/>
        </w:trPr>
        <w:tc>
          <w:tcPr>
            <w:tcW w:w="731" w:type="pct"/>
          </w:tcPr>
          <w:p w14:paraId="77C1C875" w14:textId="77777777" w:rsidR="006B0770" w:rsidRPr="00A60D42" w:rsidRDefault="006B0770" w:rsidP="009126A9">
            <w:pPr>
              <w:rPr>
                <w:b/>
                <w:lang w:val="en-GB"/>
              </w:rPr>
            </w:pPr>
            <w:r>
              <w:rPr>
                <w:b/>
                <w:lang w:val="en-GB"/>
              </w:rPr>
              <w:t>Scenarios</w:t>
            </w:r>
          </w:p>
        </w:tc>
        <w:tc>
          <w:tcPr>
            <w:tcW w:w="730" w:type="pct"/>
          </w:tcPr>
          <w:p w14:paraId="603433C7" w14:textId="661A21E7" w:rsidR="006B0770" w:rsidRPr="00A60D42" w:rsidRDefault="006B0770" w:rsidP="009126A9">
            <w:pPr>
              <w:rPr>
                <w:b/>
                <w:lang w:val="en-GB"/>
              </w:rPr>
            </w:pPr>
            <w:r w:rsidRPr="00A60D42">
              <w:rPr>
                <w:b/>
                <w:lang w:val="en-GB"/>
              </w:rPr>
              <w:t>C1</w:t>
            </w:r>
            <w:r w:rsidR="00D15C39">
              <w:rPr>
                <w:b/>
                <w:lang w:val="en-GB"/>
              </w:rPr>
              <w:t>.1</w:t>
            </w:r>
          </w:p>
        </w:tc>
        <w:tc>
          <w:tcPr>
            <w:tcW w:w="619" w:type="pct"/>
          </w:tcPr>
          <w:p w14:paraId="428A9A08" w14:textId="0B6DB847" w:rsidR="006B0770" w:rsidRPr="00A60D42" w:rsidRDefault="006B0770" w:rsidP="00D15C39">
            <w:pPr>
              <w:rPr>
                <w:b/>
                <w:lang w:val="en-GB"/>
              </w:rPr>
            </w:pPr>
            <w:r w:rsidRPr="00A60D42">
              <w:rPr>
                <w:b/>
                <w:lang w:val="en-GB"/>
              </w:rPr>
              <w:t>C1</w:t>
            </w:r>
            <w:r w:rsidR="00D15C39">
              <w:rPr>
                <w:b/>
                <w:lang w:val="en-GB"/>
              </w:rPr>
              <w:t>.2</w:t>
            </w:r>
          </w:p>
        </w:tc>
        <w:tc>
          <w:tcPr>
            <w:tcW w:w="730" w:type="pct"/>
          </w:tcPr>
          <w:p w14:paraId="68244323" w14:textId="1DFE1C1B" w:rsidR="006B0770" w:rsidRPr="00A60D42" w:rsidRDefault="006B0770" w:rsidP="00D15C39">
            <w:pPr>
              <w:rPr>
                <w:b/>
                <w:lang w:val="en-GB"/>
              </w:rPr>
            </w:pPr>
            <w:r w:rsidRPr="00A60D42">
              <w:rPr>
                <w:b/>
                <w:lang w:val="en-GB"/>
              </w:rPr>
              <w:t>C2</w:t>
            </w:r>
            <w:r w:rsidR="00D15C39">
              <w:rPr>
                <w:b/>
                <w:lang w:val="en-GB"/>
              </w:rPr>
              <w:t>.1</w:t>
            </w:r>
          </w:p>
        </w:tc>
        <w:tc>
          <w:tcPr>
            <w:tcW w:w="730" w:type="pct"/>
          </w:tcPr>
          <w:p w14:paraId="4DB33C1F" w14:textId="7B65F6C5" w:rsidR="006B0770" w:rsidRPr="00A60D42" w:rsidRDefault="006B0770" w:rsidP="00D15C39">
            <w:pPr>
              <w:rPr>
                <w:b/>
                <w:lang w:val="en-GB"/>
              </w:rPr>
            </w:pPr>
            <w:r w:rsidRPr="00A60D42">
              <w:rPr>
                <w:b/>
                <w:lang w:val="en-GB"/>
              </w:rPr>
              <w:t>C2</w:t>
            </w:r>
            <w:r w:rsidR="00D15C39">
              <w:rPr>
                <w:b/>
                <w:lang w:val="en-GB"/>
              </w:rPr>
              <w:t>.2</w:t>
            </w:r>
          </w:p>
        </w:tc>
        <w:tc>
          <w:tcPr>
            <w:tcW w:w="730" w:type="pct"/>
          </w:tcPr>
          <w:p w14:paraId="1C6A7FBE" w14:textId="7B9C9E9B" w:rsidR="006B0770" w:rsidRPr="00A60D42" w:rsidRDefault="006B0770" w:rsidP="00D15C39">
            <w:pPr>
              <w:rPr>
                <w:b/>
                <w:lang w:val="en-GB"/>
              </w:rPr>
            </w:pPr>
            <w:r w:rsidRPr="00A60D42">
              <w:rPr>
                <w:b/>
                <w:lang w:val="en-GB"/>
              </w:rPr>
              <w:t>A</w:t>
            </w:r>
            <w:r w:rsidR="00D15C39">
              <w:rPr>
                <w:b/>
                <w:lang w:val="en-GB"/>
              </w:rPr>
              <w:t>1</w:t>
            </w:r>
          </w:p>
        </w:tc>
        <w:tc>
          <w:tcPr>
            <w:tcW w:w="730" w:type="pct"/>
          </w:tcPr>
          <w:p w14:paraId="70166180" w14:textId="66D186CA" w:rsidR="006B0770" w:rsidRPr="00A60D42" w:rsidRDefault="006B0770" w:rsidP="00D15C39">
            <w:pPr>
              <w:rPr>
                <w:b/>
                <w:lang w:val="en-GB"/>
              </w:rPr>
            </w:pPr>
            <w:r w:rsidRPr="00A60D42">
              <w:rPr>
                <w:b/>
                <w:lang w:val="en-GB"/>
              </w:rPr>
              <w:t>A</w:t>
            </w:r>
            <w:r w:rsidR="00D15C39">
              <w:rPr>
                <w:b/>
                <w:lang w:val="en-GB"/>
              </w:rPr>
              <w:t>2</w:t>
            </w:r>
          </w:p>
        </w:tc>
      </w:tr>
      <w:tr w:rsidR="006B0770" w14:paraId="3F64C356" w14:textId="77777777" w:rsidTr="003C5828">
        <w:trPr>
          <w:cantSplit/>
        </w:trPr>
        <w:tc>
          <w:tcPr>
            <w:tcW w:w="731" w:type="pct"/>
          </w:tcPr>
          <w:p w14:paraId="236B63AC" w14:textId="77777777" w:rsidR="006B0770" w:rsidRDefault="006B0770" w:rsidP="009126A9">
            <w:pPr>
              <w:rPr>
                <w:lang w:val="en-GB"/>
              </w:rPr>
            </w:pPr>
            <w:r>
              <w:rPr>
                <w:lang w:val="en-GB"/>
              </w:rPr>
              <w:t>Orbit</w:t>
            </w:r>
          </w:p>
        </w:tc>
        <w:tc>
          <w:tcPr>
            <w:tcW w:w="730" w:type="pct"/>
          </w:tcPr>
          <w:p w14:paraId="69DB8F9B" w14:textId="77777777" w:rsidR="006B0770" w:rsidRDefault="006B0770" w:rsidP="009126A9">
            <w:pPr>
              <w:rPr>
                <w:lang w:val="en-GB"/>
              </w:rPr>
            </w:pPr>
            <w:r>
              <w:rPr>
                <w:lang w:val="en-GB"/>
              </w:rPr>
              <w:t>LEO @ 600 km altitude</w:t>
            </w:r>
          </w:p>
        </w:tc>
        <w:tc>
          <w:tcPr>
            <w:tcW w:w="619" w:type="pct"/>
          </w:tcPr>
          <w:p w14:paraId="7D123CBF" w14:textId="2F904959" w:rsidR="006B0770" w:rsidRPr="00A60D42" w:rsidRDefault="006B0770" w:rsidP="009126A9">
            <w:pPr>
              <w:rPr>
                <w:lang w:val="en-GB"/>
              </w:rPr>
            </w:pPr>
            <w:r>
              <w:rPr>
                <w:lang w:val="en-GB"/>
              </w:rPr>
              <w:t>LEO @ 600 km altitude</w:t>
            </w:r>
          </w:p>
        </w:tc>
        <w:tc>
          <w:tcPr>
            <w:tcW w:w="730" w:type="pct"/>
          </w:tcPr>
          <w:p w14:paraId="2ACF22BF" w14:textId="189E87D0" w:rsidR="006B0770" w:rsidRPr="00A60D42" w:rsidRDefault="006B0770" w:rsidP="009126A9">
            <w:pPr>
              <w:rPr>
                <w:lang w:val="en-GB"/>
              </w:rPr>
            </w:pPr>
            <w:r w:rsidRPr="00A60D42">
              <w:rPr>
                <w:lang w:val="en-GB"/>
              </w:rPr>
              <w:t>L</w:t>
            </w:r>
            <w:r w:rsidRPr="00B62B34">
              <w:rPr>
                <w:lang w:val="en-GB"/>
              </w:rPr>
              <w:t xml:space="preserve">EO </w:t>
            </w:r>
            <w:r w:rsidRPr="00A60D42">
              <w:rPr>
                <w:lang w:val="en-GB"/>
              </w:rPr>
              <w:t>@ 1200 km altitude</w:t>
            </w:r>
          </w:p>
        </w:tc>
        <w:tc>
          <w:tcPr>
            <w:tcW w:w="730" w:type="pct"/>
          </w:tcPr>
          <w:p w14:paraId="27210A26" w14:textId="5230879B" w:rsidR="006B0770" w:rsidRPr="0036163C" w:rsidRDefault="006B0770" w:rsidP="009126A9">
            <w:pPr>
              <w:rPr>
                <w:lang w:val="en-GB"/>
              </w:rPr>
            </w:pPr>
            <w:r w:rsidRPr="00A60D42">
              <w:rPr>
                <w:lang w:val="en-GB"/>
              </w:rPr>
              <w:t>L</w:t>
            </w:r>
            <w:r w:rsidRPr="00B62B34">
              <w:rPr>
                <w:lang w:val="en-GB"/>
              </w:rPr>
              <w:t xml:space="preserve">EO </w:t>
            </w:r>
            <w:r w:rsidRPr="00A60D42">
              <w:rPr>
                <w:lang w:val="en-GB"/>
              </w:rPr>
              <w:t>@ 1200 km altitude</w:t>
            </w:r>
          </w:p>
        </w:tc>
        <w:tc>
          <w:tcPr>
            <w:tcW w:w="730" w:type="pct"/>
          </w:tcPr>
          <w:p w14:paraId="4908B020" w14:textId="3DC80BA3" w:rsidR="006B0770" w:rsidRDefault="006B0770" w:rsidP="009126A9">
            <w:pPr>
              <w:rPr>
                <w:lang w:val="en-GB"/>
              </w:rPr>
            </w:pPr>
            <w:r>
              <w:rPr>
                <w:lang w:val="en-GB"/>
              </w:rPr>
              <w:t xml:space="preserve">GEO @ </w:t>
            </w:r>
            <w:r w:rsidRPr="00450CE8">
              <w:t>35,786 km</w:t>
            </w:r>
            <w:r>
              <w:rPr>
                <w:lang w:val="en-GB"/>
              </w:rPr>
              <w:t xml:space="preserve"> altitude</w:t>
            </w:r>
          </w:p>
        </w:tc>
        <w:tc>
          <w:tcPr>
            <w:tcW w:w="730" w:type="pct"/>
          </w:tcPr>
          <w:p w14:paraId="398F094E" w14:textId="3CB363CE" w:rsidR="006B0770" w:rsidRDefault="006B0770" w:rsidP="009126A9">
            <w:pPr>
              <w:rPr>
                <w:lang w:val="en-GB"/>
              </w:rPr>
            </w:pPr>
            <w:r>
              <w:rPr>
                <w:lang w:val="en-GB"/>
              </w:rPr>
              <w:t xml:space="preserve">GEO @ </w:t>
            </w:r>
            <w:r w:rsidRPr="00450CE8">
              <w:t>35,786 km</w:t>
            </w:r>
            <w:r>
              <w:rPr>
                <w:lang w:val="en-GB"/>
              </w:rPr>
              <w:t xml:space="preserve"> altitude</w:t>
            </w:r>
          </w:p>
        </w:tc>
      </w:tr>
      <w:tr w:rsidR="006B0770" w14:paraId="244D8273" w14:textId="77777777" w:rsidTr="003C5828">
        <w:trPr>
          <w:cantSplit/>
        </w:trPr>
        <w:tc>
          <w:tcPr>
            <w:tcW w:w="731" w:type="pct"/>
          </w:tcPr>
          <w:p w14:paraId="17A69775" w14:textId="77777777" w:rsidR="006B0770" w:rsidRDefault="006B0770" w:rsidP="009126A9">
            <w:pPr>
              <w:rPr>
                <w:lang w:val="en-GB"/>
              </w:rPr>
            </w:pPr>
            <w:r>
              <w:rPr>
                <w:lang w:val="en-GB"/>
              </w:rPr>
              <w:t>Frequency band</w:t>
            </w:r>
          </w:p>
        </w:tc>
        <w:tc>
          <w:tcPr>
            <w:tcW w:w="730" w:type="pct"/>
          </w:tcPr>
          <w:p w14:paraId="6D0D157B" w14:textId="77777777" w:rsidR="006B0770" w:rsidRDefault="006B0770" w:rsidP="009126A9">
            <w:pPr>
              <w:rPr>
                <w:lang w:val="en-GB"/>
              </w:rPr>
            </w:pPr>
            <w:r>
              <w:rPr>
                <w:lang w:val="en-GB"/>
              </w:rPr>
              <w:t>Sub 6GHz</w:t>
            </w:r>
          </w:p>
        </w:tc>
        <w:tc>
          <w:tcPr>
            <w:tcW w:w="619" w:type="pct"/>
          </w:tcPr>
          <w:p w14:paraId="12D5A47D" w14:textId="5CD0D1C4" w:rsidR="006B0770" w:rsidRPr="00B62B34" w:rsidRDefault="006B0770" w:rsidP="009126A9">
            <w:pPr>
              <w:rPr>
                <w:lang w:val="en-GB"/>
              </w:rPr>
            </w:pPr>
            <w:r>
              <w:rPr>
                <w:lang w:val="en-GB"/>
              </w:rPr>
              <w:t>Above 6GHz</w:t>
            </w:r>
          </w:p>
        </w:tc>
        <w:tc>
          <w:tcPr>
            <w:tcW w:w="730" w:type="pct"/>
          </w:tcPr>
          <w:p w14:paraId="0500EA77" w14:textId="14CCFF19" w:rsidR="006B0770" w:rsidRPr="00B62B34" w:rsidRDefault="006B0770" w:rsidP="009126A9">
            <w:pPr>
              <w:rPr>
                <w:lang w:val="en-GB"/>
              </w:rPr>
            </w:pPr>
            <w:r w:rsidRPr="00B62B34">
              <w:rPr>
                <w:lang w:val="en-GB"/>
              </w:rPr>
              <w:t>Sub 6GHz</w:t>
            </w:r>
          </w:p>
        </w:tc>
        <w:tc>
          <w:tcPr>
            <w:tcW w:w="730" w:type="pct"/>
          </w:tcPr>
          <w:p w14:paraId="29FDEF72" w14:textId="4E2D459E" w:rsidR="006B0770" w:rsidRPr="0036163C" w:rsidRDefault="006B0770" w:rsidP="009126A9">
            <w:pPr>
              <w:rPr>
                <w:lang w:val="en-GB"/>
              </w:rPr>
            </w:pPr>
            <w:r>
              <w:rPr>
                <w:lang w:val="en-GB"/>
              </w:rPr>
              <w:t>Above</w:t>
            </w:r>
            <w:r w:rsidRPr="00B62B34">
              <w:rPr>
                <w:lang w:val="en-GB"/>
              </w:rPr>
              <w:t xml:space="preserve"> 6GHz</w:t>
            </w:r>
          </w:p>
        </w:tc>
        <w:tc>
          <w:tcPr>
            <w:tcW w:w="730" w:type="pct"/>
          </w:tcPr>
          <w:p w14:paraId="2012B00D" w14:textId="67D04843" w:rsidR="006B0770" w:rsidRDefault="006B0770" w:rsidP="009126A9">
            <w:pPr>
              <w:rPr>
                <w:lang w:val="en-GB"/>
              </w:rPr>
            </w:pPr>
            <w:r>
              <w:rPr>
                <w:lang w:val="en-GB"/>
              </w:rPr>
              <w:t>Sub 6 GHz</w:t>
            </w:r>
          </w:p>
        </w:tc>
        <w:tc>
          <w:tcPr>
            <w:tcW w:w="730" w:type="pct"/>
          </w:tcPr>
          <w:p w14:paraId="0DD7A123" w14:textId="6D5990BE" w:rsidR="006B0770" w:rsidRDefault="006B0770" w:rsidP="009126A9">
            <w:pPr>
              <w:rPr>
                <w:lang w:val="en-GB"/>
              </w:rPr>
            </w:pPr>
            <w:r>
              <w:rPr>
                <w:lang w:val="en-GB"/>
              </w:rPr>
              <w:t>Above 6 GHz</w:t>
            </w:r>
          </w:p>
        </w:tc>
      </w:tr>
      <w:tr w:rsidR="006B0770" w14:paraId="65FA92CC" w14:textId="77777777" w:rsidTr="003C5828">
        <w:trPr>
          <w:cantSplit/>
        </w:trPr>
        <w:tc>
          <w:tcPr>
            <w:tcW w:w="731" w:type="pct"/>
          </w:tcPr>
          <w:p w14:paraId="6F0666E2" w14:textId="77777777" w:rsidR="006B0770" w:rsidRDefault="006B0770" w:rsidP="009126A9">
            <w:pPr>
              <w:rPr>
                <w:lang w:val="en-GB"/>
              </w:rPr>
            </w:pPr>
            <w:r>
              <w:rPr>
                <w:lang w:val="en-GB"/>
              </w:rPr>
              <w:t>Beams generation</w:t>
            </w:r>
          </w:p>
        </w:tc>
        <w:tc>
          <w:tcPr>
            <w:tcW w:w="730" w:type="pct"/>
          </w:tcPr>
          <w:p w14:paraId="63A5DE24" w14:textId="2B219034" w:rsidR="006B0770" w:rsidRDefault="006B0770" w:rsidP="009126A9">
            <w:pPr>
              <w:rPr>
                <w:lang w:val="en-GB"/>
              </w:rPr>
            </w:pPr>
            <w:r>
              <w:rPr>
                <w:lang w:val="en-GB"/>
              </w:rPr>
              <w:t>Earth fixed beams (Note 1)</w:t>
            </w:r>
          </w:p>
        </w:tc>
        <w:tc>
          <w:tcPr>
            <w:tcW w:w="619" w:type="pct"/>
          </w:tcPr>
          <w:p w14:paraId="7A55BB2C" w14:textId="0FD0748F" w:rsidR="006B0770" w:rsidRDefault="006B0770" w:rsidP="009126A9">
            <w:pPr>
              <w:rPr>
                <w:lang w:val="en-GB"/>
              </w:rPr>
            </w:pPr>
            <w:r>
              <w:rPr>
                <w:lang w:val="en-GB"/>
              </w:rPr>
              <w:t>Earth fixed beams (Note 1)</w:t>
            </w:r>
          </w:p>
        </w:tc>
        <w:tc>
          <w:tcPr>
            <w:tcW w:w="730" w:type="pct"/>
          </w:tcPr>
          <w:p w14:paraId="1C39617E" w14:textId="0A95CD8E" w:rsidR="006B0770" w:rsidRDefault="006B0770" w:rsidP="009126A9">
            <w:pPr>
              <w:rPr>
                <w:lang w:val="en-GB"/>
              </w:rPr>
            </w:pPr>
            <w:r>
              <w:rPr>
                <w:lang w:val="en-GB"/>
              </w:rPr>
              <w:t>Earth moving beams</w:t>
            </w:r>
          </w:p>
        </w:tc>
        <w:tc>
          <w:tcPr>
            <w:tcW w:w="730" w:type="pct"/>
          </w:tcPr>
          <w:p w14:paraId="6D47F673" w14:textId="037AE1E9" w:rsidR="006B0770" w:rsidRDefault="006B0770" w:rsidP="009126A9">
            <w:pPr>
              <w:rPr>
                <w:lang w:val="en-GB"/>
              </w:rPr>
            </w:pPr>
            <w:r>
              <w:rPr>
                <w:lang w:val="en-GB"/>
              </w:rPr>
              <w:t>Earth moving beams</w:t>
            </w:r>
          </w:p>
        </w:tc>
        <w:tc>
          <w:tcPr>
            <w:tcW w:w="730" w:type="pct"/>
          </w:tcPr>
          <w:p w14:paraId="7FBA47CE" w14:textId="3B64153B" w:rsidR="006B0770" w:rsidRDefault="006B0770" w:rsidP="009126A9">
            <w:pPr>
              <w:rPr>
                <w:lang w:val="en-GB"/>
              </w:rPr>
            </w:pPr>
            <w:r>
              <w:rPr>
                <w:lang w:val="en-GB"/>
              </w:rPr>
              <w:t>Earth fixed beams</w:t>
            </w:r>
          </w:p>
        </w:tc>
        <w:tc>
          <w:tcPr>
            <w:tcW w:w="730" w:type="pct"/>
          </w:tcPr>
          <w:p w14:paraId="7CC67EC7" w14:textId="5A5EBE60" w:rsidR="006B0770" w:rsidRDefault="006B0770" w:rsidP="009126A9">
            <w:pPr>
              <w:rPr>
                <w:lang w:val="en-GB"/>
              </w:rPr>
            </w:pPr>
            <w:r>
              <w:rPr>
                <w:lang w:val="en-GB"/>
              </w:rPr>
              <w:t>Earth fixed beams</w:t>
            </w:r>
          </w:p>
        </w:tc>
      </w:tr>
    </w:tbl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5"/>
      </w:tblGrid>
      <w:tr w:rsidR="009A4C6E" w:rsidRPr="006124FF" w14:paraId="673038E2" w14:textId="77777777" w:rsidTr="009126A9">
        <w:trPr>
          <w:cantSplit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6F7B45C3" w14:textId="77777777" w:rsidR="009A4C6E" w:rsidRPr="00BB5173" w:rsidRDefault="009A4C6E" w:rsidP="009126A9">
            <w:pPr>
              <w:pStyle w:val="TAN"/>
              <w:rPr>
                <w:rFonts w:eastAsia="Calibri"/>
                <w:lang w:val="en-GB"/>
              </w:rPr>
            </w:pPr>
            <w:r w:rsidRPr="00BB5173">
              <w:rPr>
                <w:lang w:val="en-GB"/>
              </w:rPr>
              <w:t>NOTE 1:</w:t>
            </w:r>
            <w:r w:rsidRPr="00BB5173">
              <w:rPr>
                <w:lang w:val="en-GB"/>
              </w:rPr>
              <w:tab/>
              <w:t>Each satellite has the capability to steer beams towards fixed points on earth using beam</w:t>
            </w:r>
            <w:r>
              <w:rPr>
                <w:lang w:val="en-GB"/>
              </w:rPr>
              <w:t>-</w:t>
            </w:r>
            <w:r w:rsidRPr="00BB5173">
              <w:rPr>
                <w:lang w:val="en-GB"/>
              </w:rPr>
              <w:t>forming techniques. This is applicable for a period of time corresponding to the visibility time of the satellite</w:t>
            </w:r>
          </w:p>
        </w:tc>
      </w:tr>
    </w:tbl>
    <w:p w14:paraId="58DE9BB6" w14:textId="77777777" w:rsidR="00F45444" w:rsidRPr="003C5828" w:rsidRDefault="00F45444" w:rsidP="00F45444"/>
    <w:p w14:paraId="214C42EB" w14:textId="16AEC949" w:rsidR="00084B3A" w:rsidRDefault="006124FF">
      <w:pPr>
        <w:rPr>
          <w:lang w:val="en-GB"/>
        </w:rPr>
      </w:pPr>
      <w:r w:rsidRPr="00C333BE">
        <w:rPr>
          <w:lang w:val="en-GB"/>
        </w:rPr>
        <w:t>While at low altitude, Earth movi</w:t>
      </w:r>
      <w:r w:rsidRPr="006124FF">
        <w:rPr>
          <w:lang w:val="en-GB"/>
        </w:rPr>
        <w:t xml:space="preserve">ng beams </w:t>
      </w:r>
      <w:r>
        <w:rPr>
          <w:lang w:val="en-GB"/>
        </w:rPr>
        <w:t>are</w:t>
      </w:r>
      <w:r w:rsidRPr="00C333BE">
        <w:rPr>
          <w:lang w:val="en-GB"/>
        </w:rPr>
        <w:t xml:space="preserve"> not realistic due to excessive Hand-over rate, it may be envisaged at higher altitude</w:t>
      </w:r>
      <w:r>
        <w:rPr>
          <w:lang w:val="en-GB"/>
        </w:rPr>
        <w:t>.</w:t>
      </w:r>
    </w:p>
    <w:p w14:paraId="29E3F32D" w14:textId="77777777" w:rsidR="006124FF" w:rsidRPr="00C333BE" w:rsidRDefault="006124FF">
      <w:pPr>
        <w:rPr>
          <w:lang w:val="en-GB"/>
        </w:rPr>
      </w:pPr>
    </w:p>
    <w:p w14:paraId="693B5A98" w14:textId="47E3553E" w:rsidR="00975ED5" w:rsidRDefault="00B10385" w:rsidP="00B10385">
      <w:pPr>
        <w:pStyle w:val="3GPPH2"/>
        <w:rPr>
          <w:lang w:eastAsia="zh-CN"/>
        </w:rPr>
      </w:pPr>
      <w:r>
        <w:rPr>
          <w:lang w:eastAsia="zh-CN"/>
        </w:rPr>
        <w:t xml:space="preserve">3.2 </w:t>
      </w:r>
      <w:r w:rsidR="00C40F54" w:rsidRPr="00BB5173">
        <w:rPr>
          <w:lang w:eastAsia="zh-CN"/>
        </w:rPr>
        <w:t>K</w:t>
      </w:r>
      <w:r w:rsidR="00D10DA7" w:rsidRPr="00BB5173">
        <w:rPr>
          <w:lang w:eastAsia="zh-CN"/>
        </w:rPr>
        <w:t xml:space="preserve">ey </w:t>
      </w:r>
      <w:r w:rsidR="00975ED5" w:rsidRPr="00BB5173">
        <w:rPr>
          <w:lang w:eastAsia="zh-CN"/>
        </w:rPr>
        <w:t>parameters</w:t>
      </w:r>
    </w:p>
    <w:p w14:paraId="563401D9" w14:textId="77777777" w:rsidR="003C5828" w:rsidRDefault="003C5828" w:rsidP="00084B3A">
      <w:pPr>
        <w:rPr>
          <w:lang w:val="en-GB" w:eastAsia="ja-JP"/>
        </w:rPr>
      </w:pPr>
    </w:p>
    <w:p w14:paraId="782F9702" w14:textId="422D59BA" w:rsidR="003C5828" w:rsidRDefault="003C5828" w:rsidP="00C333BE">
      <w:pPr>
        <w:pStyle w:val="Proposal"/>
        <w:rPr>
          <w:lang w:val="en-GB" w:eastAsia="ja-JP"/>
        </w:rPr>
      </w:pPr>
      <w:r>
        <w:rPr>
          <w:lang w:val="en-GB" w:eastAsia="ja-JP"/>
        </w:rPr>
        <w:t xml:space="preserve">The key reference scenario parameters can be found in table 4.2-2 of </w:t>
      </w:r>
      <w:r w:rsidR="00B10385">
        <w:rPr>
          <w:lang w:val="en-GB" w:eastAsia="ja-JP"/>
        </w:rPr>
        <w:t xml:space="preserve">this document. It corresponds to the table 4.2-2 of </w:t>
      </w:r>
      <w:r w:rsidR="00F86BCE">
        <w:rPr>
          <w:lang w:val="en-GB" w:eastAsia="ja-JP"/>
        </w:rPr>
        <w:t xml:space="preserve">[2] </w:t>
      </w:r>
      <w:r w:rsidR="00B10385">
        <w:rPr>
          <w:lang w:val="en-GB" w:eastAsia="ja-JP"/>
        </w:rPr>
        <w:t>in which the scenarios referring to the regenerative payload option have been removed</w:t>
      </w:r>
      <w:r>
        <w:rPr>
          <w:lang w:val="en-GB" w:eastAsia="ja-JP"/>
        </w:rPr>
        <w:t>.</w:t>
      </w:r>
    </w:p>
    <w:p w14:paraId="2437C8DC" w14:textId="77777777" w:rsidR="003C5828" w:rsidRDefault="003C5828" w:rsidP="00084B3A">
      <w:pPr>
        <w:rPr>
          <w:lang w:val="en-GB" w:eastAsia="ja-JP"/>
        </w:rPr>
      </w:pPr>
    </w:p>
    <w:p w14:paraId="07A5E442" w14:textId="77777777" w:rsidR="00D15C39" w:rsidRPr="00450CE8" w:rsidRDefault="00D15C39" w:rsidP="00B10385">
      <w:pPr>
        <w:pStyle w:val="TH"/>
        <w:keepNext w:val="0"/>
        <w:keepLines w:val="0"/>
        <w:widowControl w:val="0"/>
      </w:pPr>
      <w:r w:rsidRPr="00450CE8">
        <w:t xml:space="preserve">Table 4.2-2: Reference scenario </w:t>
      </w:r>
      <w:proofErr w:type="spellStart"/>
      <w:r w:rsidRPr="00450CE8">
        <w:t>parameters</w:t>
      </w:r>
      <w:proofErr w:type="spellEnd"/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56"/>
        <w:gridCol w:w="3981"/>
        <w:gridCol w:w="2918"/>
      </w:tblGrid>
      <w:tr w:rsidR="00D15C39" w:rsidRPr="00B10385" w14:paraId="6C0B5E7C" w14:textId="77777777" w:rsidTr="006D3439">
        <w:trPr>
          <w:cantSplit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02326683" w14:textId="77777777" w:rsidR="00D15C39" w:rsidRPr="00B10385" w:rsidRDefault="00D15C39" w:rsidP="006D3439">
            <w:pPr>
              <w:pStyle w:val="TAL"/>
              <w:rPr>
                <w:rFonts w:eastAsia="Calibri"/>
                <w:b/>
              </w:rPr>
            </w:pPr>
            <w:r w:rsidRPr="00B10385">
              <w:rPr>
                <w:rFonts w:eastAsia="Calibri"/>
                <w:b/>
              </w:rPr>
              <w:lastRenderedPageBreak/>
              <w:t>Scenarios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2935B59" w14:textId="3216838E" w:rsidR="00D15C39" w:rsidRPr="00B10385" w:rsidRDefault="00D15C39" w:rsidP="007E1744">
            <w:pPr>
              <w:pStyle w:val="TAL"/>
              <w:rPr>
                <w:rFonts w:eastAsia="Calibri"/>
                <w:b/>
              </w:rPr>
            </w:pPr>
            <w:r w:rsidRPr="00B10385">
              <w:rPr>
                <w:rFonts w:eastAsia="Calibri"/>
                <w:b/>
              </w:rPr>
              <w:t xml:space="preserve">GEO </w:t>
            </w:r>
            <w:proofErr w:type="spellStart"/>
            <w:r w:rsidRPr="00B10385">
              <w:rPr>
                <w:rFonts w:eastAsia="Calibri"/>
                <w:b/>
              </w:rPr>
              <w:t>based</w:t>
            </w:r>
            <w:proofErr w:type="spellEnd"/>
            <w:r w:rsidRPr="00B10385">
              <w:rPr>
                <w:rFonts w:eastAsia="Calibri"/>
                <w:b/>
              </w:rPr>
              <w:t xml:space="preserve"> non-</w:t>
            </w:r>
            <w:proofErr w:type="spellStart"/>
            <w:r w:rsidRPr="00B10385">
              <w:rPr>
                <w:rFonts w:eastAsia="Calibri"/>
                <w:b/>
              </w:rPr>
              <w:t>terrestrial</w:t>
            </w:r>
            <w:proofErr w:type="spellEnd"/>
            <w:r w:rsidRPr="00B10385">
              <w:rPr>
                <w:rFonts w:eastAsia="Calibri"/>
                <w:b/>
              </w:rPr>
              <w:t xml:space="preserve"> </w:t>
            </w:r>
            <w:proofErr w:type="spellStart"/>
            <w:r w:rsidRPr="00B10385">
              <w:rPr>
                <w:rFonts w:eastAsia="Calibri"/>
                <w:b/>
              </w:rPr>
              <w:t>access</w:t>
            </w:r>
            <w:proofErr w:type="spellEnd"/>
            <w:r w:rsidRPr="00B10385">
              <w:rPr>
                <w:rFonts w:eastAsia="Calibri"/>
                <w:b/>
              </w:rPr>
              <w:t xml:space="preserve"> network (Scenario A)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A24422C" w14:textId="24C19B0F" w:rsidR="00D15C39" w:rsidRPr="00B10385" w:rsidRDefault="00D15C39" w:rsidP="007E1744">
            <w:pPr>
              <w:pStyle w:val="TAL"/>
              <w:rPr>
                <w:rFonts w:eastAsia="Calibri"/>
                <w:b/>
              </w:rPr>
            </w:pPr>
            <w:r w:rsidRPr="00B10385">
              <w:rPr>
                <w:rFonts w:eastAsia="Calibri"/>
                <w:b/>
              </w:rPr>
              <w:t xml:space="preserve">LEO </w:t>
            </w:r>
            <w:proofErr w:type="spellStart"/>
            <w:r w:rsidRPr="00B10385">
              <w:rPr>
                <w:rFonts w:eastAsia="Calibri"/>
                <w:b/>
              </w:rPr>
              <w:t>based</w:t>
            </w:r>
            <w:proofErr w:type="spellEnd"/>
            <w:r w:rsidRPr="00B10385">
              <w:rPr>
                <w:rFonts w:eastAsia="Calibri"/>
                <w:b/>
              </w:rPr>
              <w:t xml:space="preserve"> non-</w:t>
            </w:r>
            <w:proofErr w:type="spellStart"/>
            <w:r w:rsidRPr="00B10385">
              <w:rPr>
                <w:rFonts w:eastAsia="Calibri"/>
                <w:b/>
              </w:rPr>
              <w:t>terrestrial</w:t>
            </w:r>
            <w:proofErr w:type="spellEnd"/>
            <w:r w:rsidRPr="00B10385">
              <w:rPr>
                <w:rFonts w:eastAsia="Calibri"/>
                <w:b/>
              </w:rPr>
              <w:t xml:space="preserve"> </w:t>
            </w:r>
            <w:proofErr w:type="spellStart"/>
            <w:r w:rsidRPr="00B10385">
              <w:rPr>
                <w:rFonts w:eastAsia="Calibri"/>
                <w:b/>
              </w:rPr>
              <w:t>access</w:t>
            </w:r>
            <w:proofErr w:type="spellEnd"/>
            <w:r w:rsidRPr="00B10385">
              <w:rPr>
                <w:rFonts w:eastAsia="Calibri"/>
                <w:b/>
              </w:rPr>
              <w:t xml:space="preserve"> network (Scenario C)</w:t>
            </w:r>
          </w:p>
        </w:tc>
      </w:tr>
      <w:tr w:rsidR="00D15C39" w:rsidRPr="006124FF" w14:paraId="7E137B46" w14:textId="77777777" w:rsidTr="006D3439">
        <w:trPr>
          <w:cantSplit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0B34A659" w14:textId="77777777" w:rsidR="00D15C39" w:rsidRPr="00450CE8" w:rsidRDefault="00D15C39" w:rsidP="006D3439">
            <w:pPr>
              <w:pStyle w:val="TAL"/>
              <w:rPr>
                <w:rFonts w:eastAsia="Calibri"/>
              </w:rPr>
            </w:pPr>
            <w:proofErr w:type="spellStart"/>
            <w:r w:rsidRPr="00450CE8">
              <w:rPr>
                <w:rFonts w:eastAsia="Calibri"/>
              </w:rPr>
              <w:t>Orbit</w:t>
            </w:r>
            <w:proofErr w:type="spellEnd"/>
            <w:r w:rsidRPr="00450CE8">
              <w:rPr>
                <w:rFonts w:eastAsia="Calibri"/>
              </w:rPr>
              <w:t xml:space="preserve"> type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DDE5C00" w14:textId="1B701C55" w:rsidR="00D15C39" w:rsidRPr="00450CE8" w:rsidRDefault="00D15C39" w:rsidP="006D3439">
            <w:pPr>
              <w:pStyle w:val="TAL"/>
              <w:rPr>
                <w:rFonts w:eastAsia="Calibri"/>
              </w:rPr>
            </w:pPr>
            <w:proofErr w:type="spellStart"/>
            <w:r w:rsidRPr="00450CE8">
              <w:rPr>
                <w:rFonts w:eastAsia="Calibri"/>
              </w:rPr>
              <w:t>notional</w:t>
            </w:r>
            <w:proofErr w:type="spellEnd"/>
            <w:r w:rsidRPr="00450CE8">
              <w:rPr>
                <w:rFonts w:eastAsia="Calibri"/>
              </w:rPr>
              <w:t xml:space="preserve"> station </w:t>
            </w:r>
            <w:proofErr w:type="spellStart"/>
            <w:r w:rsidRPr="00450CE8">
              <w:rPr>
                <w:rFonts w:eastAsia="Calibri"/>
              </w:rPr>
              <w:t>keeping</w:t>
            </w:r>
            <w:proofErr w:type="spellEnd"/>
            <w:r w:rsidRPr="00450CE8">
              <w:rPr>
                <w:rFonts w:eastAsia="Calibri"/>
              </w:rPr>
              <w:t xml:space="preserve"> position </w:t>
            </w:r>
            <w:proofErr w:type="spellStart"/>
            <w:r w:rsidRPr="00450CE8">
              <w:rPr>
                <w:rFonts w:eastAsia="Calibri"/>
              </w:rPr>
              <w:t>fixed</w:t>
            </w:r>
            <w:proofErr w:type="spellEnd"/>
            <w:r w:rsidRPr="00450CE8">
              <w:rPr>
                <w:rFonts w:eastAsia="Calibri"/>
              </w:rPr>
              <w:t xml:space="preserve"> in </w:t>
            </w:r>
            <w:proofErr w:type="spellStart"/>
            <w:r w:rsidRPr="00450CE8">
              <w:rPr>
                <w:rFonts w:eastAsia="Calibri"/>
              </w:rPr>
              <w:t>terms</w:t>
            </w:r>
            <w:proofErr w:type="spellEnd"/>
            <w:r w:rsidRPr="00450CE8">
              <w:rPr>
                <w:rFonts w:eastAsia="Calibri"/>
              </w:rPr>
              <w:t xml:space="preserve"> of </w:t>
            </w:r>
            <w:proofErr w:type="spellStart"/>
            <w:r w:rsidRPr="00450CE8">
              <w:rPr>
                <w:rFonts w:eastAsia="Calibri"/>
              </w:rPr>
              <w:t>elevation</w:t>
            </w:r>
            <w:proofErr w:type="spellEnd"/>
            <w:r w:rsidRPr="00450CE8">
              <w:rPr>
                <w:rFonts w:eastAsia="Calibri"/>
              </w:rPr>
              <w:t>/</w:t>
            </w:r>
            <w:proofErr w:type="spellStart"/>
            <w:r w:rsidRPr="00450CE8">
              <w:rPr>
                <w:rFonts w:eastAsia="Calibri"/>
              </w:rPr>
              <w:t>azimuth</w:t>
            </w:r>
            <w:proofErr w:type="spellEnd"/>
            <w:r w:rsidRPr="00450CE8">
              <w:rPr>
                <w:rFonts w:eastAsia="Calibri"/>
              </w:rPr>
              <w:t xml:space="preserve"> </w:t>
            </w:r>
            <w:proofErr w:type="spellStart"/>
            <w:r w:rsidRPr="00450CE8">
              <w:rPr>
                <w:rFonts w:eastAsia="Calibri"/>
              </w:rPr>
              <w:t>with</w:t>
            </w:r>
            <w:proofErr w:type="spellEnd"/>
            <w:r w:rsidRPr="00450CE8">
              <w:rPr>
                <w:rFonts w:eastAsia="Calibri"/>
              </w:rPr>
              <w:t xml:space="preserve"> respect to a </w:t>
            </w:r>
            <w:proofErr w:type="spellStart"/>
            <w:r w:rsidRPr="00450CE8">
              <w:rPr>
                <w:rFonts w:eastAsia="Calibri"/>
              </w:rPr>
              <w:t>given</w:t>
            </w:r>
            <w:proofErr w:type="spellEnd"/>
            <w:r w:rsidRPr="00450CE8">
              <w:rPr>
                <w:rFonts w:eastAsia="Calibri"/>
              </w:rPr>
              <w:t xml:space="preserve"> </w:t>
            </w:r>
            <w:r w:rsidR="00CA1C37" w:rsidRPr="00C333BE">
              <w:rPr>
                <w:rFonts w:eastAsia="Calibri"/>
                <w:lang w:val="en-US"/>
              </w:rPr>
              <w:t>E</w:t>
            </w:r>
            <w:proofErr w:type="spellStart"/>
            <w:r w:rsidRPr="00450CE8">
              <w:rPr>
                <w:rFonts w:eastAsia="Calibri"/>
              </w:rPr>
              <w:t>arth</w:t>
            </w:r>
            <w:proofErr w:type="spellEnd"/>
            <w:r w:rsidRPr="00450CE8">
              <w:rPr>
                <w:rFonts w:eastAsia="Calibri"/>
              </w:rPr>
              <w:t xml:space="preserve"> point 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67C6AA1" w14:textId="36FBA1E6" w:rsidR="00D15C39" w:rsidRPr="00450CE8" w:rsidRDefault="00D15C39" w:rsidP="006D3439">
            <w:pPr>
              <w:pStyle w:val="TAL"/>
              <w:rPr>
                <w:rFonts w:eastAsia="Calibri"/>
              </w:rPr>
            </w:pPr>
            <w:proofErr w:type="spellStart"/>
            <w:r w:rsidRPr="00450CE8">
              <w:rPr>
                <w:rFonts w:eastAsia="Calibri"/>
              </w:rPr>
              <w:t>circular</w:t>
            </w:r>
            <w:proofErr w:type="spellEnd"/>
            <w:r w:rsidRPr="00450CE8">
              <w:rPr>
                <w:rFonts w:eastAsia="Calibri"/>
              </w:rPr>
              <w:t xml:space="preserve"> </w:t>
            </w:r>
            <w:proofErr w:type="spellStart"/>
            <w:r w:rsidRPr="00450CE8">
              <w:rPr>
                <w:rFonts w:eastAsia="Calibri"/>
              </w:rPr>
              <w:t>orbiting</w:t>
            </w:r>
            <w:proofErr w:type="spellEnd"/>
            <w:r w:rsidRPr="00450CE8">
              <w:rPr>
                <w:rFonts w:eastAsia="Calibri"/>
              </w:rPr>
              <w:t xml:space="preserve"> </w:t>
            </w:r>
            <w:proofErr w:type="spellStart"/>
            <w:r w:rsidRPr="00450CE8">
              <w:rPr>
                <w:rFonts w:eastAsia="Calibri"/>
              </w:rPr>
              <w:t>around</w:t>
            </w:r>
            <w:proofErr w:type="spellEnd"/>
            <w:r w:rsidRPr="00450CE8">
              <w:rPr>
                <w:rFonts w:eastAsia="Calibri"/>
              </w:rPr>
              <w:t xml:space="preserve"> the </w:t>
            </w:r>
            <w:r w:rsidR="00CA1C37" w:rsidRPr="00C333BE">
              <w:rPr>
                <w:rFonts w:eastAsia="Calibri"/>
                <w:lang w:val="en-US"/>
              </w:rPr>
              <w:t>E</w:t>
            </w:r>
            <w:proofErr w:type="spellStart"/>
            <w:r w:rsidRPr="00450CE8">
              <w:rPr>
                <w:rFonts w:eastAsia="Calibri"/>
              </w:rPr>
              <w:t>arth</w:t>
            </w:r>
            <w:proofErr w:type="spellEnd"/>
          </w:p>
        </w:tc>
      </w:tr>
      <w:tr w:rsidR="00D15C39" w:rsidRPr="00450CE8" w14:paraId="44341615" w14:textId="77777777" w:rsidTr="006D3439">
        <w:trPr>
          <w:cantSplit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4C6D35FF" w14:textId="77777777" w:rsidR="00D15C39" w:rsidRPr="00450CE8" w:rsidRDefault="00D15C39" w:rsidP="006D3439">
            <w:pPr>
              <w:pStyle w:val="TAL"/>
              <w:rPr>
                <w:rFonts w:eastAsia="Calibri"/>
              </w:rPr>
            </w:pPr>
            <w:r w:rsidRPr="00450CE8">
              <w:rPr>
                <w:rFonts w:eastAsia="Calibri"/>
              </w:rPr>
              <w:t>Altitude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4BD645C" w14:textId="77777777" w:rsidR="00D15C39" w:rsidRPr="00450CE8" w:rsidRDefault="00D15C39" w:rsidP="006D3439">
            <w:pPr>
              <w:pStyle w:val="TAL"/>
              <w:rPr>
                <w:rFonts w:eastAsia="Calibri"/>
              </w:rPr>
            </w:pPr>
            <w:r w:rsidRPr="00450CE8">
              <w:rPr>
                <w:rFonts w:eastAsia="Calibri"/>
              </w:rPr>
              <w:t>35,786 km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0BFE667" w14:textId="77777777" w:rsidR="00D15C39" w:rsidRPr="00450CE8" w:rsidRDefault="00D15C39" w:rsidP="006D3439">
            <w:pPr>
              <w:pStyle w:val="TAL"/>
              <w:rPr>
                <w:rFonts w:eastAsia="Calibri"/>
              </w:rPr>
            </w:pPr>
            <w:r w:rsidRPr="00450CE8">
              <w:rPr>
                <w:rFonts w:eastAsia="Calibri"/>
              </w:rPr>
              <w:t>600 km</w:t>
            </w:r>
          </w:p>
          <w:p w14:paraId="1CF6D41D" w14:textId="77777777" w:rsidR="00D15C39" w:rsidRPr="00450CE8" w:rsidRDefault="00D15C39" w:rsidP="006D3439">
            <w:pPr>
              <w:pStyle w:val="TAL"/>
              <w:rPr>
                <w:rFonts w:eastAsia="Calibri"/>
              </w:rPr>
            </w:pPr>
            <w:r w:rsidRPr="00450CE8">
              <w:rPr>
                <w:rFonts w:eastAsia="Calibri"/>
              </w:rPr>
              <w:t>1,200 km</w:t>
            </w:r>
          </w:p>
        </w:tc>
      </w:tr>
      <w:tr w:rsidR="00D15C39" w:rsidRPr="00450CE8" w14:paraId="240ABB0A" w14:textId="77777777" w:rsidTr="006D3439">
        <w:trPr>
          <w:cantSplit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1D3FEA4A" w14:textId="77777777" w:rsidR="00D15C39" w:rsidRPr="00450CE8" w:rsidRDefault="00D15C39" w:rsidP="006D3439">
            <w:pPr>
              <w:pStyle w:val="TAL"/>
              <w:rPr>
                <w:rFonts w:eastAsia="Calibri"/>
              </w:rPr>
            </w:pPr>
            <w:r w:rsidRPr="00450CE8">
              <w:rPr>
                <w:rFonts w:eastAsia="Calibri"/>
              </w:rPr>
              <w:t xml:space="preserve">Spectrum (service </w:t>
            </w:r>
            <w:proofErr w:type="spellStart"/>
            <w:r w:rsidRPr="00450CE8">
              <w:rPr>
                <w:rFonts w:eastAsia="Calibri"/>
              </w:rPr>
              <w:t>link</w:t>
            </w:r>
            <w:proofErr w:type="spellEnd"/>
            <w:r w:rsidRPr="00450CE8">
              <w:rPr>
                <w:rFonts w:eastAsia="Calibri"/>
              </w:rPr>
              <w:t>)</w:t>
            </w:r>
          </w:p>
        </w:tc>
        <w:tc>
          <w:tcPr>
            <w:tcW w:w="0" w:type="auto"/>
            <w:gridSpan w:val="2"/>
            <w:shd w:val="clear" w:color="auto" w:fill="auto"/>
            <w:vAlign w:val="center"/>
          </w:tcPr>
          <w:p w14:paraId="380BD760" w14:textId="77777777" w:rsidR="00D15C39" w:rsidRPr="00450CE8" w:rsidRDefault="00D15C39" w:rsidP="006D3439">
            <w:pPr>
              <w:pStyle w:val="TAL"/>
              <w:rPr>
                <w:rFonts w:eastAsia="Calibri"/>
              </w:rPr>
            </w:pPr>
            <w:r w:rsidRPr="00450CE8">
              <w:rPr>
                <w:rFonts w:eastAsia="Calibri"/>
              </w:rPr>
              <w:t>&lt;6 GHz (</w:t>
            </w:r>
            <w:proofErr w:type="spellStart"/>
            <w:r w:rsidRPr="00450CE8">
              <w:rPr>
                <w:rFonts w:eastAsia="Calibri"/>
              </w:rPr>
              <w:t>e.g</w:t>
            </w:r>
            <w:proofErr w:type="spellEnd"/>
            <w:r w:rsidRPr="00450CE8">
              <w:rPr>
                <w:rFonts w:eastAsia="Calibri"/>
              </w:rPr>
              <w:t>. 2 GHz)</w:t>
            </w:r>
          </w:p>
          <w:p w14:paraId="39524415" w14:textId="77777777" w:rsidR="00D15C39" w:rsidRPr="00450CE8" w:rsidRDefault="00D15C39" w:rsidP="006D3439">
            <w:pPr>
              <w:pStyle w:val="TAL"/>
              <w:rPr>
                <w:rFonts w:eastAsia="Calibri"/>
              </w:rPr>
            </w:pPr>
            <w:r w:rsidRPr="00450CE8">
              <w:rPr>
                <w:rFonts w:eastAsia="Calibri"/>
              </w:rPr>
              <w:t>&gt;6 GHz (</w:t>
            </w:r>
            <w:proofErr w:type="spellStart"/>
            <w:r w:rsidRPr="00450CE8">
              <w:rPr>
                <w:rFonts w:eastAsia="Calibri"/>
              </w:rPr>
              <w:t>e.g</w:t>
            </w:r>
            <w:proofErr w:type="spellEnd"/>
            <w:r w:rsidRPr="00450CE8">
              <w:rPr>
                <w:rFonts w:eastAsia="Calibri"/>
              </w:rPr>
              <w:t>. DL 20 GHz, UL 30 GHz)</w:t>
            </w:r>
          </w:p>
        </w:tc>
      </w:tr>
      <w:tr w:rsidR="00D15C39" w:rsidRPr="00B10385" w14:paraId="63BB13EF" w14:textId="77777777" w:rsidTr="006D3439">
        <w:trPr>
          <w:cantSplit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4AB62734" w14:textId="77777777" w:rsidR="00D15C39" w:rsidRPr="00450CE8" w:rsidRDefault="00D15C39" w:rsidP="006D3439">
            <w:pPr>
              <w:pStyle w:val="TAL"/>
              <w:rPr>
                <w:rFonts w:eastAsia="Calibri"/>
              </w:rPr>
            </w:pPr>
            <w:r w:rsidRPr="00450CE8">
              <w:rPr>
                <w:rFonts w:eastAsia="Calibri"/>
              </w:rPr>
              <w:t xml:space="preserve">Max </w:t>
            </w:r>
            <w:proofErr w:type="spellStart"/>
            <w:r w:rsidRPr="00450CE8">
              <w:rPr>
                <w:rFonts w:eastAsia="Calibri"/>
              </w:rPr>
              <w:t>channel</w:t>
            </w:r>
            <w:proofErr w:type="spellEnd"/>
            <w:r w:rsidRPr="00450CE8">
              <w:rPr>
                <w:rFonts w:eastAsia="Calibri"/>
              </w:rPr>
              <w:t xml:space="preserve"> </w:t>
            </w:r>
            <w:proofErr w:type="spellStart"/>
            <w:r w:rsidRPr="00450CE8">
              <w:rPr>
                <w:rFonts w:eastAsia="Calibri"/>
              </w:rPr>
              <w:t>bandwidth</w:t>
            </w:r>
            <w:proofErr w:type="spellEnd"/>
            <w:r w:rsidRPr="00450CE8">
              <w:rPr>
                <w:rFonts w:eastAsia="Calibri"/>
              </w:rPr>
              <w:t xml:space="preserve"> </w:t>
            </w:r>
            <w:proofErr w:type="spellStart"/>
            <w:r w:rsidRPr="00450CE8">
              <w:rPr>
                <w:rFonts w:eastAsia="Calibri"/>
              </w:rPr>
              <w:t>capability</w:t>
            </w:r>
            <w:proofErr w:type="spellEnd"/>
            <w:r w:rsidRPr="00450CE8">
              <w:rPr>
                <w:rFonts w:eastAsia="Calibri"/>
              </w:rPr>
              <w:t xml:space="preserve"> (service </w:t>
            </w:r>
            <w:proofErr w:type="spellStart"/>
            <w:r w:rsidRPr="00450CE8">
              <w:rPr>
                <w:rFonts w:eastAsia="Calibri"/>
              </w:rPr>
              <w:t>link</w:t>
            </w:r>
            <w:proofErr w:type="spellEnd"/>
            <w:r w:rsidRPr="00450CE8">
              <w:rPr>
                <w:rFonts w:eastAsia="Calibri"/>
              </w:rPr>
              <w:t>)</w:t>
            </w:r>
          </w:p>
        </w:tc>
        <w:tc>
          <w:tcPr>
            <w:tcW w:w="0" w:type="auto"/>
            <w:gridSpan w:val="2"/>
            <w:shd w:val="clear" w:color="auto" w:fill="auto"/>
            <w:vAlign w:val="center"/>
          </w:tcPr>
          <w:p w14:paraId="490AD50D" w14:textId="77777777" w:rsidR="00D15C39" w:rsidRPr="00450CE8" w:rsidRDefault="00D15C39" w:rsidP="006D3439">
            <w:pPr>
              <w:pStyle w:val="TAL"/>
              <w:rPr>
                <w:rFonts w:eastAsia="Calibri"/>
              </w:rPr>
            </w:pPr>
            <w:r w:rsidRPr="00450CE8">
              <w:rPr>
                <w:rFonts w:eastAsia="Calibri"/>
              </w:rPr>
              <w:t>30 MHz for band &lt; 6 GHz</w:t>
            </w:r>
          </w:p>
          <w:p w14:paraId="3F9C216C" w14:textId="35782AAE" w:rsidR="00D15C39" w:rsidRPr="00450CE8" w:rsidRDefault="00D15C39" w:rsidP="00D15C39">
            <w:pPr>
              <w:pStyle w:val="TAL"/>
              <w:rPr>
                <w:rFonts w:eastAsia="Calibri"/>
              </w:rPr>
            </w:pPr>
            <w:r>
              <w:rPr>
                <w:rFonts w:eastAsia="Calibri"/>
                <w:lang w:val="fr-FR"/>
              </w:rPr>
              <w:t>400</w:t>
            </w:r>
            <w:r w:rsidRPr="00450CE8">
              <w:rPr>
                <w:rFonts w:eastAsia="Calibri"/>
              </w:rPr>
              <w:t xml:space="preserve"> </w:t>
            </w:r>
            <w:r>
              <w:rPr>
                <w:rFonts w:eastAsia="Calibri"/>
                <w:lang w:val="fr-FR"/>
              </w:rPr>
              <w:t>M</w:t>
            </w:r>
            <w:r w:rsidRPr="00450CE8">
              <w:rPr>
                <w:rFonts w:eastAsia="Calibri"/>
              </w:rPr>
              <w:t>Hz for band &gt; 6 GHz</w:t>
            </w:r>
          </w:p>
        </w:tc>
      </w:tr>
      <w:tr w:rsidR="00D15C39" w:rsidRPr="006124FF" w14:paraId="1BE3ECAE" w14:textId="77777777" w:rsidTr="006D3439">
        <w:trPr>
          <w:cantSplit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1AF8A0A7" w14:textId="77777777" w:rsidR="00D15C39" w:rsidRPr="00450CE8" w:rsidRDefault="00D15C39" w:rsidP="006D3439">
            <w:pPr>
              <w:pStyle w:val="TAL"/>
              <w:rPr>
                <w:rFonts w:eastAsia="Calibri"/>
              </w:rPr>
            </w:pPr>
            <w:proofErr w:type="spellStart"/>
            <w:r w:rsidRPr="00450CE8">
              <w:rPr>
                <w:rFonts w:eastAsia="Calibri"/>
              </w:rPr>
              <w:t>Payload</w:t>
            </w:r>
            <w:proofErr w:type="spellEnd"/>
          </w:p>
        </w:tc>
        <w:tc>
          <w:tcPr>
            <w:tcW w:w="0" w:type="auto"/>
            <w:shd w:val="clear" w:color="auto" w:fill="auto"/>
            <w:vAlign w:val="center"/>
          </w:tcPr>
          <w:p w14:paraId="2D62277C" w14:textId="458590DF" w:rsidR="00D15C39" w:rsidRPr="00450CE8" w:rsidRDefault="00D15C39" w:rsidP="00D15C39">
            <w:pPr>
              <w:pStyle w:val="TAL"/>
              <w:rPr>
                <w:rFonts w:eastAsia="Calibri"/>
              </w:rPr>
            </w:pPr>
            <w:r w:rsidRPr="00450CE8">
              <w:rPr>
                <w:rFonts w:eastAsia="Calibri"/>
              </w:rPr>
              <w:t>Scenario A: Transparent (</w:t>
            </w:r>
            <w:proofErr w:type="spellStart"/>
            <w:r w:rsidRPr="00450CE8">
              <w:rPr>
                <w:rFonts w:eastAsia="Calibri"/>
              </w:rPr>
              <w:t>including</w:t>
            </w:r>
            <w:proofErr w:type="spellEnd"/>
            <w:r w:rsidRPr="00450CE8">
              <w:rPr>
                <w:rFonts w:eastAsia="Calibri"/>
              </w:rPr>
              <w:t xml:space="preserve"> radio </w:t>
            </w:r>
            <w:proofErr w:type="spellStart"/>
            <w:r w:rsidRPr="00450CE8">
              <w:rPr>
                <w:rFonts w:eastAsia="Calibri"/>
              </w:rPr>
              <w:t>frequency</w:t>
            </w:r>
            <w:proofErr w:type="spellEnd"/>
            <w:r w:rsidRPr="00450CE8">
              <w:rPr>
                <w:rFonts w:eastAsia="Calibri"/>
              </w:rPr>
              <w:t xml:space="preserve"> </w:t>
            </w:r>
            <w:proofErr w:type="spellStart"/>
            <w:r w:rsidRPr="00450CE8">
              <w:rPr>
                <w:rFonts w:eastAsia="Calibri"/>
              </w:rPr>
              <w:t>function</w:t>
            </w:r>
            <w:proofErr w:type="spellEnd"/>
            <w:r w:rsidRPr="00450CE8">
              <w:rPr>
                <w:rFonts w:eastAsia="Calibri"/>
              </w:rPr>
              <w:t xml:space="preserve"> </w:t>
            </w:r>
            <w:proofErr w:type="spellStart"/>
            <w:r w:rsidRPr="00450CE8">
              <w:rPr>
                <w:rFonts w:eastAsia="Calibri"/>
              </w:rPr>
              <w:t>only</w:t>
            </w:r>
            <w:proofErr w:type="spellEnd"/>
            <w:r w:rsidRPr="00450CE8">
              <w:rPr>
                <w:rFonts w:eastAsia="Calibri"/>
              </w:rPr>
              <w:t>)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FC6E249" w14:textId="05ED379F" w:rsidR="00D15C39" w:rsidRPr="00450CE8" w:rsidRDefault="00D15C39" w:rsidP="00F86BCE">
            <w:pPr>
              <w:pStyle w:val="TAL"/>
              <w:rPr>
                <w:rFonts w:eastAsia="Calibri"/>
              </w:rPr>
            </w:pPr>
            <w:r w:rsidRPr="00450CE8">
              <w:rPr>
                <w:rFonts w:eastAsia="Calibri"/>
              </w:rPr>
              <w:t xml:space="preserve">Scenario C: </w:t>
            </w:r>
            <w:r w:rsidRPr="00450CE8">
              <w:rPr>
                <w:rFonts w:eastAsia="SimSun"/>
              </w:rPr>
              <w:t>Transparent</w:t>
            </w:r>
            <w:r w:rsidRPr="00450CE8">
              <w:rPr>
                <w:rFonts w:eastAsia="Calibri"/>
              </w:rPr>
              <w:t xml:space="preserve"> (</w:t>
            </w:r>
            <w:proofErr w:type="spellStart"/>
            <w:r w:rsidRPr="00450CE8">
              <w:rPr>
                <w:rFonts w:eastAsia="Calibri"/>
              </w:rPr>
              <w:t>including</w:t>
            </w:r>
            <w:proofErr w:type="spellEnd"/>
            <w:r w:rsidRPr="00450CE8">
              <w:rPr>
                <w:rFonts w:eastAsia="Calibri"/>
              </w:rPr>
              <w:t xml:space="preserve"> radio </w:t>
            </w:r>
            <w:proofErr w:type="spellStart"/>
            <w:r w:rsidRPr="00450CE8">
              <w:rPr>
                <w:rFonts w:eastAsia="Calibri"/>
              </w:rPr>
              <w:t>frequency</w:t>
            </w:r>
            <w:proofErr w:type="spellEnd"/>
            <w:r w:rsidRPr="00450CE8">
              <w:rPr>
                <w:rFonts w:eastAsia="Calibri"/>
              </w:rPr>
              <w:t xml:space="preserve"> </w:t>
            </w:r>
            <w:proofErr w:type="spellStart"/>
            <w:r w:rsidRPr="00450CE8">
              <w:rPr>
                <w:rFonts w:eastAsia="Calibri"/>
              </w:rPr>
              <w:t>function</w:t>
            </w:r>
            <w:proofErr w:type="spellEnd"/>
            <w:r w:rsidRPr="00450CE8">
              <w:rPr>
                <w:rFonts w:eastAsia="Calibri"/>
              </w:rPr>
              <w:t xml:space="preserve"> </w:t>
            </w:r>
            <w:proofErr w:type="spellStart"/>
            <w:r w:rsidRPr="00450CE8">
              <w:rPr>
                <w:rFonts w:eastAsia="Calibri"/>
              </w:rPr>
              <w:t>only</w:t>
            </w:r>
            <w:proofErr w:type="spellEnd"/>
            <w:r w:rsidRPr="00450CE8">
              <w:rPr>
                <w:rFonts w:eastAsia="Calibri"/>
              </w:rPr>
              <w:t>)</w:t>
            </w:r>
          </w:p>
        </w:tc>
      </w:tr>
      <w:tr w:rsidR="00D15C39" w:rsidRPr="00B10385" w14:paraId="01EBD0AB" w14:textId="77777777" w:rsidTr="006D3439">
        <w:trPr>
          <w:cantSplit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11FB80BE" w14:textId="77777777" w:rsidR="00D15C39" w:rsidRPr="00450CE8" w:rsidRDefault="00D15C39" w:rsidP="006D3439">
            <w:pPr>
              <w:pStyle w:val="TAL"/>
              <w:rPr>
                <w:rFonts w:eastAsia="Calibri"/>
              </w:rPr>
            </w:pPr>
            <w:r w:rsidRPr="00450CE8">
              <w:rPr>
                <w:rFonts w:eastAsia="Calibri"/>
              </w:rPr>
              <w:t xml:space="preserve">Inter-Satellite </w:t>
            </w:r>
            <w:proofErr w:type="spellStart"/>
            <w:r w:rsidRPr="00450CE8">
              <w:rPr>
                <w:rFonts w:eastAsia="Calibri"/>
              </w:rPr>
              <w:t>link</w:t>
            </w:r>
            <w:proofErr w:type="spellEnd"/>
          </w:p>
        </w:tc>
        <w:tc>
          <w:tcPr>
            <w:tcW w:w="0" w:type="auto"/>
            <w:shd w:val="clear" w:color="auto" w:fill="auto"/>
            <w:vAlign w:val="center"/>
          </w:tcPr>
          <w:p w14:paraId="7886AEF8" w14:textId="77777777" w:rsidR="00D15C39" w:rsidRPr="00450CE8" w:rsidRDefault="00D15C39" w:rsidP="006D3439">
            <w:pPr>
              <w:pStyle w:val="TAL"/>
              <w:rPr>
                <w:rFonts w:eastAsia="Calibri"/>
              </w:rPr>
            </w:pPr>
            <w:r w:rsidRPr="00450CE8">
              <w:rPr>
                <w:rFonts w:eastAsia="Calibri"/>
              </w:rPr>
              <w:t>No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F8023D7" w14:textId="37D55216" w:rsidR="00D15C39" w:rsidRPr="00B10385" w:rsidRDefault="00D15C39" w:rsidP="006D3439">
            <w:pPr>
              <w:pStyle w:val="TAL"/>
              <w:rPr>
                <w:rFonts w:eastAsia="Calibri"/>
                <w:lang w:val="fr-FR"/>
              </w:rPr>
            </w:pPr>
            <w:r>
              <w:rPr>
                <w:rFonts w:eastAsia="Calibri"/>
                <w:lang w:val="fr-FR"/>
              </w:rPr>
              <w:t>No</w:t>
            </w:r>
          </w:p>
        </w:tc>
      </w:tr>
      <w:tr w:rsidR="00D15C39" w:rsidRPr="006124FF" w14:paraId="267B309F" w14:textId="77777777" w:rsidTr="006D3439">
        <w:trPr>
          <w:cantSplit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4EB0D044" w14:textId="77777777" w:rsidR="00D15C39" w:rsidRPr="00450CE8" w:rsidRDefault="00D15C39" w:rsidP="006D3439">
            <w:pPr>
              <w:pStyle w:val="TAL"/>
              <w:rPr>
                <w:rFonts w:eastAsia="Calibri"/>
              </w:rPr>
            </w:pPr>
            <w:proofErr w:type="spellStart"/>
            <w:r w:rsidRPr="00450CE8">
              <w:rPr>
                <w:rFonts w:eastAsia="Calibri"/>
              </w:rPr>
              <w:t>Earth-fixed</w:t>
            </w:r>
            <w:proofErr w:type="spellEnd"/>
            <w:r w:rsidRPr="00450CE8">
              <w:rPr>
                <w:rFonts w:eastAsia="Calibri"/>
              </w:rPr>
              <w:t xml:space="preserve"> </w:t>
            </w:r>
            <w:proofErr w:type="spellStart"/>
            <w:r w:rsidRPr="00450CE8">
              <w:rPr>
                <w:rFonts w:eastAsia="Calibri"/>
              </w:rPr>
              <w:t>beams</w:t>
            </w:r>
            <w:proofErr w:type="spellEnd"/>
          </w:p>
        </w:tc>
        <w:tc>
          <w:tcPr>
            <w:tcW w:w="0" w:type="auto"/>
            <w:shd w:val="clear" w:color="auto" w:fill="auto"/>
            <w:vAlign w:val="center"/>
          </w:tcPr>
          <w:p w14:paraId="7032979F" w14:textId="77777777" w:rsidR="00D15C39" w:rsidRPr="00450CE8" w:rsidRDefault="00D15C39" w:rsidP="006D3439">
            <w:pPr>
              <w:pStyle w:val="TAL"/>
              <w:rPr>
                <w:rFonts w:eastAsia="Calibri"/>
              </w:rPr>
            </w:pPr>
            <w:proofErr w:type="spellStart"/>
            <w:r w:rsidRPr="00450CE8">
              <w:rPr>
                <w:rFonts w:eastAsia="Calibri"/>
              </w:rPr>
              <w:t>Yes</w:t>
            </w:r>
            <w:proofErr w:type="spellEnd"/>
          </w:p>
        </w:tc>
        <w:tc>
          <w:tcPr>
            <w:tcW w:w="0" w:type="auto"/>
            <w:shd w:val="clear" w:color="auto" w:fill="auto"/>
            <w:vAlign w:val="center"/>
          </w:tcPr>
          <w:p w14:paraId="5FEF9437" w14:textId="77777777" w:rsidR="00D15C39" w:rsidRPr="00450CE8" w:rsidRDefault="00D15C39" w:rsidP="006D3439">
            <w:pPr>
              <w:pStyle w:val="TAL"/>
              <w:rPr>
                <w:rFonts w:eastAsia="Calibri"/>
              </w:rPr>
            </w:pPr>
            <w:r w:rsidRPr="00450CE8">
              <w:rPr>
                <w:rFonts w:eastAsia="Calibri"/>
              </w:rPr>
              <w:t xml:space="preserve">Scenario C1: </w:t>
            </w:r>
            <w:proofErr w:type="spellStart"/>
            <w:r w:rsidRPr="00450CE8">
              <w:rPr>
                <w:rFonts w:eastAsia="Calibri"/>
              </w:rPr>
              <w:t>Yes</w:t>
            </w:r>
            <w:proofErr w:type="spellEnd"/>
            <w:r w:rsidRPr="00450CE8">
              <w:rPr>
                <w:rFonts w:eastAsia="Calibri"/>
              </w:rPr>
              <w:t xml:space="preserve"> (</w:t>
            </w:r>
            <w:proofErr w:type="spellStart"/>
            <w:r w:rsidRPr="00450CE8">
              <w:rPr>
                <w:rFonts w:eastAsia="Calibri"/>
              </w:rPr>
              <w:t>steerable</w:t>
            </w:r>
            <w:proofErr w:type="spellEnd"/>
            <w:r w:rsidRPr="00450CE8">
              <w:rPr>
                <w:rFonts w:eastAsia="Calibri"/>
              </w:rPr>
              <w:t xml:space="preserve"> </w:t>
            </w:r>
            <w:proofErr w:type="spellStart"/>
            <w:r w:rsidRPr="00450CE8">
              <w:rPr>
                <w:rFonts w:eastAsia="Calibri"/>
              </w:rPr>
              <w:t>beams</w:t>
            </w:r>
            <w:proofErr w:type="spellEnd"/>
            <w:r w:rsidRPr="00450CE8">
              <w:rPr>
                <w:rFonts w:eastAsia="Calibri"/>
              </w:rPr>
              <w:t xml:space="preserve">), </w:t>
            </w:r>
            <w:proofErr w:type="spellStart"/>
            <w:r w:rsidRPr="00450CE8">
              <w:rPr>
                <w:rFonts w:eastAsia="Calibri"/>
              </w:rPr>
              <w:t>see</w:t>
            </w:r>
            <w:proofErr w:type="spellEnd"/>
            <w:r w:rsidRPr="00450CE8">
              <w:rPr>
                <w:rFonts w:eastAsia="Calibri"/>
              </w:rPr>
              <w:t xml:space="preserve"> note 1</w:t>
            </w:r>
          </w:p>
          <w:p w14:paraId="26B5C60A" w14:textId="2B459445" w:rsidR="00D15C39" w:rsidRPr="00450CE8" w:rsidRDefault="00D15C39" w:rsidP="00290DFD">
            <w:pPr>
              <w:pStyle w:val="TAL"/>
              <w:rPr>
                <w:rFonts w:eastAsia="Calibri"/>
              </w:rPr>
            </w:pPr>
            <w:r w:rsidRPr="00450CE8">
              <w:rPr>
                <w:rFonts w:eastAsia="Calibri"/>
              </w:rPr>
              <w:t xml:space="preserve">Scenario C2: No (the </w:t>
            </w:r>
            <w:proofErr w:type="spellStart"/>
            <w:r w:rsidRPr="00450CE8">
              <w:rPr>
                <w:rFonts w:eastAsia="Calibri"/>
              </w:rPr>
              <w:t>beams</w:t>
            </w:r>
            <w:proofErr w:type="spellEnd"/>
            <w:r w:rsidRPr="00450CE8">
              <w:rPr>
                <w:rFonts w:eastAsia="Calibri"/>
              </w:rPr>
              <w:t xml:space="preserve"> move </w:t>
            </w:r>
            <w:proofErr w:type="spellStart"/>
            <w:r w:rsidRPr="00450CE8">
              <w:rPr>
                <w:rFonts w:eastAsia="Calibri"/>
              </w:rPr>
              <w:t>with</w:t>
            </w:r>
            <w:proofErr w:type="spellEnd"/>
            <w:r w:rsidRPr="00450CE8">
              <w:rPr>
                <w:rFonts w:eastAsia="Calibri"/>
              </w:rPr>
              <w:t xml:space="preserve"> the satellite)</w:t>
            </w:r>
          </w:p>
        </w:tc>
      </w:tr>
      <w:tr w:rsidR="00D15C39" w:rsidRPr="00450CE8" w14:paraId="42BABFF1" w14:textId="77777777" w:rsidTr="006D3439">
        <w:trPr>
          <w:cantSplit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5F050612" w14:textId="77777777" w:rsidR="00D15C39" w:rsidRPr="00450CE8" w:rsidRDefault="00D15C39" w:rsidP="006D3439">
            <w:pPr>
              <w:pStyle w:val="TAL"/>
              <w:rPr>
                <w:rFonts w:eastAsia="Calibri"/>
              </w:rPr>
            </w:pPr>
            <w:r w:rsidRPr="00450CE8">
              <w:rPr>
                <w:rFonts w:eastAsia="Calibri"/>
              </w:rPr>
              <w:t xml:space="preserve">Max </w:t>
            </w:r>
            <w:proofErr w:type="spellStart"/>
            <w:r w:rsidRPr="00450CE8">
              <w:rPr>
                <w:rFonts w:eastAsia="Calibri"/>
              </w:rPr>
              <w:t>beam</w:t>
            </w:r>
            <w:proofErr w:type="spellEnd"/>
            <w:r w:rsidRPr="00450CE8">
              <w:rPr>
                <w:rFonts w:eastAsia="Calibri"/>
              </w:rPr>
              <w:t xml:space="preserve"> foot </w:t>
            </w:r>
            <w:proofErr w:type="spellStart"/>
            <w:r w:rsidRPr="00450CE8">
              <w:rPr>
                <w:rFonts w:eastAsia="Calibri"/>
              </w:rPr>
              <w:t>print</w:t>
            </w:r>
            <w:proofErr w:type="spellEnd"/>
            <w:r w:rsidRPr="00450CE8">
              <w:rPr>
                <w:rFonts w:eastAsia="Calibri"/>
              </w:rPr>
              <w:t xml:space="preserve"> size (</w:t>
            </w:r>
            <w:proofErr w:type="spellStart"/>
            <w:r w:rsidRPr="00450CE8">
              <w:rPr>
                <w:rFonts w:eastAsia="Calibri"/>
              </w:rPr>
              <w:t>edge</w:t>
            </w:r>
            <w:proofErr w:type="spellEnd"/>
            <w:r w:rsidRPr="00450CE8">
              <w:rPr>
                <w:rFonts w:eastAsia="Calibri"/>
              </w:rPr>
              <w:t xml:space="preserve"> to </w:t>
            </w:r>
            <w:proofErr w:type="spellStart"/>
            <w:r w:rsidRPr="00450CE8">
              <w:rPr>
                <w:rFonts w:eastAsia="Calibri"/>
              </w:rPr>
              <w:t>edge</w:t>
            </w:r>
            <w:proofErr w:type="spellEnd"/>
            <w:r w:rsidRPr="00450CE8">
              <w:rPr>
                <w:rFonts w:eastAsia="Calibri"/>
              </w:rPr>
              <w:t xml:space="preserve">) </w:t>
            </w:r>
            <w:proofErr w:type="spellStart"/>
            <w:r w:rsidRPr="00450CE8">
              <w:rPr>
                <w:rFonts w:eastAsia="Calibri"/>
              </w:rPr>
              <w:t>regardless</w:t>
            </w:r>
            <w:proofErr w:type="spellEnd"/>
            <w:r w:rsidRPr="00450CE8">
              <w:rPr>
                <w:rFonts w:eastAsia="Calibri"/>
              </w:rPr>
              <w:t xml:space="preserve"> of the </w:t>
            </w:r>
            <w:proofErr w:type="spellStart"/>
            <w:r w:rsidRPr="00450CE8">
              <w:rPr>
                <w:rFonts w:eastAsia="Calibri"/>
              </w:rPr>
              <w:t>elevation</w:t>
            </w:r>
            <w:proofErr w:type="spellEnd"/>
            <w:r w:rsidRPr="00450CE8">
              <w:rPr>
                <w:rFonts w:eastAsia="Calibri"/>
              </w:rPr>
              <w:t xml:space="preserve"> angle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EC6D739" w14:textId="77777777" w:rsidR="00D15C39" w:rsidRPr="00450CE8" w:rsidRDefault="00D15C39" w:rsidP="006D3439">
            <w:pPr>
              <w:pStyle w:val="TAL"/>
              <w:rPr>
                <w:rFonts w:eastAsia="Calibri"/>
              </w:rPr>
            </w:pPr>
            <w:r w:rsidRPr="00450CE8">
              <w:rPr>
                <w:rFonts w:eastAsia="Calibri"/>
              </w:rPr>
              <w:t>3500 km (Note 5)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D3B9B20" w14:textId="77777777" w:rsidR="00D15C39" w:rsidRPr="00450CE8" w:rsidRDefault="00D15C39" w:rsidP="006D3439">
            <w:pPr>
              <w:pStyle w:val="TAL"/>
              <w:rPr>
                <w:rFonts w:eastAsia="Calibri"/>
              </w:rPr>
            </w:pPr>
            <w:r w:rsidRPr="00450CE8">
              <w:rPr>
                <w:rFonts w:eastAsia="Calibri"/>
              </w:rPr>
              <w:t>1000 km</w:t>
            </w:r>
          </w:p>
        </w:tc>
      </w:tr>
      <w:tr w:rsidR="00D15C39" w:rsidRPr="006124FF" w14:paraId="1F440730" w14:textId="77777777" w:rsidTr="006D3439">
        <w:trPr>
          <w:cantSplit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11624590" w14:textId="77777777" w:rsidR="00D15C39" w:rsidRPr="00450CE8" w:rsidRDefault="00D15C39" w:rsidP="006D3439">
            <w:pPr>
              <w:pStyle w:val="TAL"/>
              <w:rPr>
                <w:rFonts w:eastAsia="Calibri"/>
              </w:rPr>
            </w:pPr>
            <w:r w:rsidRPr="00450CE8">
              <w:rPr>
                <w:rFonts w:eastAsia="Calibri"/>
              </w:rPr>
              <w:t xml:space="preserve">Min </w:t>
            </w:r>
            <w:proofErr w:type="spellStart"/>
            <w:r w:rsidRPr="00450CE8">
              <w:rPr>
                <w:rFonts w:eastAsia="Calibri"/>
              </w:rPr>
              <w:t>Elevation</w:t>
            </w:r>
            <w:proofErr w:type="spellEnd"/>
            <w:r w:rsidRPr="00450CE8">
              <w:rPr>
                <w:rFonts w:eastAsia="Calibri"/>
              </w:rPr>
              <w:t xml:space="preserve"> angle for </w:t>
            </w:r>
            <w:proofErr w:type="spellStart"/>
            <w:r w:rsidRPr="00450CE8">
              <w:rPr>
                <w:rFonts w:eastAsia="Calibri"/>
              </w:rPr>
              <w:t>both</w:t>
            </w:r>
            <w:proofErr w:type="spellEnd"/>
            <w:r w:rsidRPr="00450CE8">
              <w:rPr>
                <w:rFonts w:eastAsia="Calibri"/>
              </w:rPr>
              <w:t xml:space="preserve"> </w:t>
            </w:r>
            <w:proofErr w:type="spellStart"/>
            <w:r w:rsidRPr="00450CE8">
              <w:rPr>
                <w:rFonts w:eastAsia="Calibri"/>
              </w:rPr>
              <w:t>sat-gateway</w:t>
            </w:r>
            <w:proofErr w:type="spellEnd"/>
            <w:r w:rsidRPr="00450CE8">
              <w:rPr>
                <w:rFonts w:eastAsia="Calibri"/>
              </w:rPr>
              <w:t xml:space="preserve"> and user </w:t>
            </w:r>
            <w:proofErr w:type="spellStart"/>
            <w:r w:rsidRPr="00450CE8">
              <w:rPr>
                <w:rFonts w:eastAsia="Calibri"/>
              </w:rPr>
              <w:t>equipment</w:t>
            </w:r>
            <w:proofErr w:type="spellEnd"/>
          </w:p>
        </w:tc>
        <w:tc>
          <w:tcPr>
            <w:tcW w:w="0" w:type="auto"/>
            <w:shd w:val="clear" w:color="auto" w:fill="auto"/>
            <w:vAlign w:val="center"/>
          </w:tcPr>
          <w:p w14:paraId="021363F5" w14:textId="77777777" w:rsidR="00D15C39" w:rsidRPr="00450CE8" w:rsidRDefault="00D15C39" w:rsidP="006D3439">
            <w:pPr>
              <w:pStyle w:val="TAL"/>
              <w:rPr>
                <w:rFonts w:eastAsia="Calibri"/>
              </w:rPr>
            </w:pPr>
            <w:r w:rsidRPr="00450CE8">
              <w:rPr>
                <w:rFonts w:eastAsia="Calibri"/>
              </w:rPr>
              <w:t xml:space="preserve">10° for service </w:t>
            </w:r>
            <w:proofErr w:type="spellStart"/>
            <w:r w:rsidRPr="00450CE8">
              <w:rPr>
                <w:rFonts w:eastAsia="Calibri"/>
              </w:rPr>
              <w:t>link</w:t>
            </w:r>
            <w:proofErr w:type="spellEnd"/>
            <w:r w:rsidRPr="00450CE8">
              <w:rPr>
                <w:rFonts w:eastAsia="Calibri"/>
              </w:rPr>
              <w:t xml:space="preserve"> and 10° for feeder </w:t>
            </w:r>
            <w:proofErr w:type="spellStart"/>
            <w:r w:rsidRPr="00450CE8">
              <w:rPr>
                <w:rFonts w:eastAsia="Calibri"/>
              </w:rPr>
              <w:t>link</w:t>
            </w:r>
            <w:proofErr w:type="spellEnd"/>
          </w:p>
        </w:tc>
        <w:tc>
          <w:tcPr>
            <w:tcW w:w="0" w:type="auto"/>
            <w:shd w:val="clear" w:color="auto" w:fill="auto"/>
            <w:vAlign w:val="center"/>
          </w:tcPr>
          <w:p w14:paraId="3CEE5BC9" w14:textId="77777777" w:rsidR="00D15C39" w:rsidRPr="00450CE8" w:rsidRDefault="00D15C39" w:rsidP="006D3439">
            <w:pPr>
              <w:pStyle w:val="TAL"/>
              <w:rPr>
                <w:rFonts w:eastAsia="Calibri"/>
              </w:rPr>
            </w:pPr>
            <w:r w:rsidRPr="00450CE8">
              <w:rPr>
                <w:rFonts w:eastAsia="Calibri"/>
              </w:rPr>
              <w:t xml:space="preserve">10° for service </w:t>
            </w:r>
            <w:proofErr w:type="spellStart"/>
            <w:r w:rsidRPr="00450CE8">
              <w:rPr>
                <w:rFonts w:eastAsia="Calibri"/>
              </w:rPr>
              <w:t>link</w:t>
            </w:r>
            <w:proofErr w:type="spellEnd"/>
            <w:r w:rsidRPr="00450CE8">
              <w:rPr>
                <w:rFonts w:eastAsia="Calibri"/>
              </w:rPr>
              <w:t xml:space="preserve"> and 10° for feeder </w:t>
            </w:r>
            <w:proofErr w:type="spellStart"/>
            <w:r w:rsidRPr="00450CE8">
              <w:rPr>
                <w:rFonts w:eastAsia="Calibri"/>
              </w:rPr>
              <w:t>link</w:t>
            </w:r>
            <w:proofErr w:type="spellEnd"/>
          </w:p>
        </w:tc>
      </w:tr>
      <w:tr w:rsidR="00D15C39" w:rsidRPr="00450CE8" w14:paraId="5FEEB7CC" w14:textId="77777777" w:rsidTr="006D3439">
        <w:trPr>
          <w:cantSplit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0FD48CC4" w14:textId="77777777" w:rsidR="00D15C39" w:rsidRPr="00450CE8" w:rsidRDefault="00D15C39" w:rsidP="006D3439">
            <w:pPr>
              <w:pStyle w:val="TAL"/>
              <w:rPr>
                <w:rFonts w:eastAsia="Calibri"/>
              </w:rPr>
            </w:pPr>
            <w:r w:rsidRPr="00450CE8">
              <w:rPr>
                <w:rFonts w:eastAsia="Calibri"/>
              </w:rPr>
              <w:t xml:space="preserve">Max distance </w:t>
            </w:r>
            <w:proofErr w:type="spellStart"/>
            <w:r w:rsidRPr="00450CE8">
              <w:rPr>
                <w:rFonts w:eastAsia="Calibri"/>
              </w:rPr>
              <w:t>between</w:t>
            </w:r>
            <w:proofErr w:type="spellEnd"/>
            <w:r w:rsidRPr="00450CE8">
              <w:rPr>
                <w:rFonts w:eastAsia="Calibri"/>
              </w:rPr>
              <w:t xml:space="preserve"> satellite and user </w:t>
            </w:r>
            <w:proofErr w:type="spellStart"/>
            <w:r w:rsidRPr="00450CE8">
              <w:rPr>
                <w:rFonts w:eastAsia="Calibri"/>
              </w:rPr>
              <w:t>equipment</w:t>
            </w:r>
            <w:proofErr w:type="spellEnd"/>
            <w:r w:rsidRPr="00450CE8">
              <w:rPr>
                <w:rFonts w:eastAsia="Calibri"/>
              </w:rPr>
              <w:t xml:space="preserve"> </w:t>
            </w:r>
            <w:proofErr w:type="spellStart"/>
            <w:r w:rsidRPr="00450CE8">
              <w:rPr>
                <w:rFonts w:eastAsia="Calibri"/>
              </w:rPr>
              <w:t>at</w:t>
            </w:r>
            <w:proofErr w:type="spellEnd"/>
            <w:r w:rsidRPr="00450CE8">
              <w:rPr>
                <w:rFonts w:eastAsia="Calibri"/>
              </w:rPr>
              <w:t xml:space="preserve"> min </w:t>
            </w:r>
            <w:proofErr w:type="spellStart"/>
            <w:r w:rsidRPr="00450CE8">
              <w:rPr>
                <w:rFonts w:eastAsia="Calibri"/>
              </w:rPr>
              <w:t>elevation</w:t>
            </w:r>
            <w:proofErr w:type="spellEnd"/>
            <w:r w:rsidRPr="00450CE8">
              <w:rPr>
                <w:rFonts w:eastAsia="Calibri"/>
              </w:rPr>
              <w:t xml:space="preserve"> angle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828E3E3" w14:textId="77777777" w:rsidR="00D15C39" w:rsidRPr="00450CE8" w:rsidRDefault="00D15C39" w:rsidP="006D3439">
            <w:pPr>
              <w:pStyle w:val="TAL"/>
              <w:rPr>
                <w:rFonts w:eastAsia="Calibri"/>
              </w:rPr>
            </w:pPr>
            <w:r w:rsidRPr="00450CE8">
              <w:rPr>
                <w:rFonts w:eastAsia="Calibri"/>
              </w:rPr>
              <w:t>40,581 km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3BB6D82" w14:textId="77777777" w:rsidR="00D15C39" w:rsidRPr="00450CE8" w:rsidRDefault="00D15C39" w:rsidP="006D3439">
            <w:pPr>
              <w:pStyle w:val="TAL"/>
              <w:rPr>
                <w:rFonts w:eastAsia="Calibri"/>
              </w:rPr>
            </w:pPr>
            <w:r w:rsidRPr="00450CE8">
              <w:rPr>
                <w:rFonts w:eastAsia="Calibri"/>
              </w:rPr>
              <w:t>1,932 km (600 km altitude)</w:t>
            </w:r>
          </w:p>
          <w:p w14:paraId="4864D93C" w14:textId="2755EC24" w:rsidR="00D15C39" w:rsidRPr="00450CE8" w:rsidRDefault="00D15C39" w:rsidP="007E1744">
            <w:pPr>
              <w:pStyle w:val="TAL"/>
              <w:rPr>
                <w:rFonts w:eastAsia="Calibri"/>
              </w:rPr>
            </w:pPr>
            <w:r w:rsidRPr="00450CE8">
              <w:rPr>
                <w:rFonts w:eastAsia="Calibri"/>
              </w:rPr>
              <w:t>3,</w:t>
            </w:r>
            <w:r w:rsidR="007E1744" w:rsidRPr="00450CE8">
              <w:rPr>
                <w:rFonts w:eastAsia="Calibri"/>
              </w:rPr>
              <w:t>13</w:t>
            </w:r>
            <w:r w:rsidR="007E1744">
              <w:rPr>
                <w:rFonts w:eastAsia="Calibri"/>
                <w:lang w:val="fr-FR"/>
              </w:rPr>
              <w:t>2</w:t>
            </w:r>
            <w:r w:rsidR="007E1744" w:rsidRPr="00450CE8">
              <w:rPr>
                <w:rFonts w:eastAsia="Calibri"/>
              </w:rPr>
              <w:t xml:space="preserve"> </w:t>
            </w:r>
            <w:r w:rsidRPr="00450CE8">
              <w:rPr>
                <w:rFonts w:eastAsia="Calibri"/>
              </w:rPr>
              <w:t>km (1,200 km altitude)</w:t>
            </w:r>
          </w:p>
        </w:tc>
      </w:tr>
      <w:tr w:rsidR="00D15C39" w:rsidRPr="00450CE8" w14:paraId="1273F45C" w14:textId="77777777" w:rsidTr="006D3439">
        <w:trPr>
          <w:cantSplit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640E079E" w14:textId="77777777" w:rsidR="00D15C39" w:rsidRPr="00450CE8" w:rsidRDefault="00D15C39" w:rsidP="006D3439">
            <w:pPr>
              <w:pStyle w:val="TAL"/>
              <w:rPr>
                <w:rFonts w:eastAsia="Calibri"/>
              </w:rPr>
            </w:pPr>
            <w:r w:rsidRPr="00450CE8">
              <w:rPr>
                <w:rFonts w:eastAsia="Calibri"/>
              </w:rPr>
              <w:t xml:space="preserve">Max Round Trip Delay (propagation </w:t>
            </w:r>
            <w:proofErr w:type="spellStart"/>
            <w:r w:rsidRPr="00450CE8">
              <w:rPr>
                <w:rFonts w:eastAsia="Calibri"/>
              </w:rPr>
              <w:t>delay</w:t>
            </w:r>
            <w:proofErr w:type="spellEnd"/>
            <w:r w:rsidRPr="00450CE8">
              <w:rPr>
                <w:rFonts w:eastAsia="Calibri"/>
              </w:rPr>
              <w:t xml:space="preserve"> </w:t>
            </w:r>
            <w:proofErr w:type="spellStart"/>
            <w:r w:rsidRPr="00450CE8">
              <w:rPr>
                <w:rFonts w:eastAsia="Calibri"/>
              </w:rPr>
              <w:t>only</w:t>
            </w:r>
            <w:proofErr w:type="spellEnd"/>
            <w:r w:rsidRPr="00450CE8">
              <w:rPr>
                <w:rFonts w:eastAsia="Calibri"/>
              </w:rPr>
              <w:t>)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679A100" w14:textId="2EBD7BBC" w:rsidR="00D15C39" w:rsidRPr="00450CE8" w:rsidRDefault="00D15C39" w:rsidP="00290DFD">
            <w:pPr>
              <w:pStyle w:val="TAL"/>
              <w:rPr>
                <w:rFonts w:eastAsia="Calibri"/>
              </w:rPr>
            </w:pPr>
            <w:r w:rsidRPr="00450CE8">
              <w:rPr>
                <w:rFonts w:eastAsia="Calibri"/>
              </w:rPr>
              <w:t>Scenario A: 541.46 ms (service and feeder links)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3222EC2" w14:textId="77777777" w:rsidR="00D15C39" w:rsidRPr="00450CE8" w:rsidRDefault="00D15C39" w:rsidP="006D3439">
            <w:pPr>
              <w:pStyle w:val="TAL"/>
              <w:rPr>
                <w:rFonts w:eastAsia="Calibri"/>
              </w:rPr>
            </w:pPr>
            <w:r w:rsidRPr="00450CE8">
              <w:rPr>
                <w:rFonts w:eastAsia="Calibri"/>
              </w:rPr>
              <w:t xml:space="preserve">Scenario C: (transparent </w:t>
            </w:r>
            <w:proofErr w:type="spellStart"/>
            <w:r w:rsidRPr="00450CE8">
              <w:rPr>
                <w:rFonts w:eastAsia="Calibri"/>
              </w:rPr>
              <w:t>payload</w:t>
            </w:r>
            <w:proofErr w:type="spellEnd"/>
            <w:r w:rsidRPr="00450CE8">
              <w:rPr>
                <w:rFonts w:eastAsia="Calibri"/>
              </w:rPr>
              <w:t>: service and feeder links)</w:t>
            </w:r>
          </w:p>
          <w:p w14:paraId="51686CF7" w14:textId="77777777" w:rsidR="00D15C39" w:rsidRPr="00450CE8" w:rsidRDefault="00D15C39" w:rsidP="006D3439">
            <w:pPr>
              <w:pStyle w:val="TAL"/>
              <w:rPr>
                <w:rFonts w:eastAsia="Calibri"/>
              </w:rPr>
            </w:pPr>
            <w:r w:rsidRPr="00450CE8">
              <w:rPr>
                <w:rFonts w:eastAsia="Calibri"/>
              </w:rPr>
              <w:t>25.77 ms (600km)</w:t>
            </w:r>
          </w:p>
          <w:p w14:paraId="2E292B2E" w14:textId="77777777" w:rsidR="00D15C39" w:rsidRPr="00450CE8" w:rsidRDefault="00D15C39" w:rsidP="006D3439">
            <w:pPr>
              <w:pStyle w:val="TAL"/>
              <w:rPr>
                <w:rFonts w:eastAsia="Calibri"/>
              </w:rPr>
            </w:pPr>
            <w:r w:rsidRPr="00450CE8">
              <w:rPr>
                <w:rFonts w:eastAsia="Calibri"/>
              </w:rPr>
              <w:t>41.77 ms (1200km)</w:t>
            </w:r>
          </w:p>
          <w:p w14:paraId="0E98AEBB" w14:textId="3F88BEE2" w:rsidR="00D15C39" w:rsidRPr="00450CE8" w:rsidRDefault="00D15C39" w:rsidP="006D3439">
            <w:pPr>
              <w:pStyle w:val="TAL"/>
            </w:pPr>
          </w:p>
        </w:tc>
      </w:tr>
      <w:tr w:rsidR="00D15C39" w:rsidRPr="006124FF" w14:paraId="056588C7" w14:textId="77777777" w:rsidTr="006D3439">
        <w:trPr>
          <w:cantSplit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05721849" w14:textId="77777777" w:rsidR="00D15C39" w:rsidRPr="00450CE8" w:rsidRDefault="00D15C39" w:rsidP="006D3439">
            <w:pPr>
              <w:pStyle w:val="TAL"/>
              <w:rPr>
                <w:rFonts w:eastAsia="Calibri"/>
              </w:rPr>
            </w:pPr>
            <w:r w:rsidRPr="00450CE8">
              <w:rPr>
                <w:rFonts w:eastAsia="Calibri"/>
              </w:rPr>
              <w:t xml:space="preserve">Max </w:t>
            </w:r>
            <w:proofErr w:type="spellStart"/>
            <w:r w:rsidRPr="00450CE8">
              <w:rPr>
                <w:rFonts w:eastAsia="Calibri"/>
              </w:rPr>
              <w:t>differential</w:t>
            </w:r>
            <w:proofErr w:type="spellEnd"/>
            <w:r w:rsidRPr="00450CE8">
              <w:rPr>
                <w:rFonts w:eastAsia="Calibri"/>
              </w:rPr>
              <w:t xml:space="preserve"> </w:t>
            </w:r>
            <w:proofErr w:type="spellStart"/>
            <w:r w:rsidRPr="00450CE8">
              <w:rPr>
                <w:rFonts w:eastAsia="Calibri"/>
              </w:rPr>
              <w:t>delay</w:t>
            </w:r>
            <w:proofErr w:type="spellEnd"/>
            <w:r w:rsidRPr="00450CE8">
              <w:rPr>
                <w:rFonts w:eastAsia="Calibri"/>
              </w:rPr>
              <w:t xml:space="preserve"> </w:t>
            </w:r>
            <w:proofErr w:type="spellStart"/>
            <w:r w:rsidRPr="00450CE8">
              <w:rPr>
                <w:rFonts w:eastAsia="Calibri"/>
              </w:rPr>
              <w:t>within</w:t>
            </w:r>
            <w:proofErr w:type="spellEnd"/>
            <w:r w:rsidRPr="00450CE8">
              <w:rPr>
                <w:rFonts w:eastAsia="Calibri"/>
              </w:rPr>
              <w:t xml:space="preserve"> a </w:t>
            </w:r>
            <w:proofErr w:type="spellStart"/>
            <w:r w:rsidRPr="00450CE8">
              <w:rPr>
                <w:rFonts w:eastAsia="Calibri"/>
              </w:rPr>
              <w:t>cell</w:t>
            </w:r>
            <w:proofErr w:type="spellEnd"/>
            <w:r w:rsidRPr="00450CE8">
              <w:rPr>
                <w:rFonts w:eastAsia="Calibri"/>
              </w:rPr>
              <w:t xml:space="preserve"> (Note 6)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51A581A" w14:textId="77777777" w:rsidR="00D15C39" w:rsidRPr="00450CE8" w:rsidRDefault="00D15C39" w:rsidP="006D3439">
            <w:pPr>
              <w:pStyle w:val="TAL"/>
              <w:rPr>
                <w:rFonts w:eastAsia="Calibri"/>
              </w:rPr>
            </w:pPr>
            <w:r w:rsidRPr="00450CE8">
              <w:rPr>
                <w:rFonts w:eastAsia="Calibri"/>
              </w:rPr>
              <w:t>10.3 ms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EB29E08" w14:textId="77777777" w:rsidR="00D15C39" w:rsidRPr="00450CE8" w:rsidRDefault="00D15C39" w:rsidP="006D3439">
            <w:pPr>
              <w:pStyle w:val="TAL"/>
              <w:rPr>
                <w:rFonts w:eastAsia="Calibri"/>
              </w:rPr>
            </w:pPr>
            <w:r w:rsidRPr="00450CE8">
              <w:rPr>
                <w:rFonts w:eastAsia="Calibri"/>
              </w:rPr>
              <w:t xml:space="preserve">3.12 ms and </w:t>
            </w:r>
            <w:r w:rsidRPr="00450CE8">
              <w:t>3.18 ms</w:t>
            </w:r>
            <w:r w:rsidRPr="00450CE8">
              <w:rPr>
                <w:rFonts w:eastAsia="Calibri"/>
              </w:rPr>
              <w:t xml:space="preserve"> for </w:t>
            </w:r>
            <w:proofErr w:type="spellStart"/>
            <w:r w:rsidRPr="00450CE8">
              <w:rPr>
                <w:rFonts w:eastAsia="Calibri"/>
              </w:rPr>
              <w:t>respectively</w:t>
            </w:r>
            <w:proofErr w:type="spellEnd"/>
            <w:r w:rsidRPr="00450CE8">
              <w:rPr>
                <w:rFonts w:eastAsia="Calibri"/>
              </w:rPr>
              <w:t xml:space="preserve"> 600km and 1200km</w:t>
            </w:r>
          </w:p>
        </w:tc>
      </w:tr>
      <w:tr w:rsidR="00D15C39" w:rsidRPr="00450CE8" w14:paraId="7ECE4A52" w14:textId="77777777" w:rsidTr="006D3439">
        <w:trPr>
          <w:cantSplit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233CF50A" w14:textId="6E7ED728" w:rsidR="00D15C39" w:rsidRPr="00450CE8" w:rsidRDefault="00D15C39" w:rsidP="006D3439">
            <w:pPr>
              <w:pStyle w:val="TAL"/>
              <w:rPr>
                <w:rFonts w:eastAsia="Calibri"/>
              </w:rPr>
            </w:pPr>
            <w:r w:rsidRPr="00450CE8">
              <w:rPr>
                <w:rFonts w:eastAsia="Calibri"/>
              </w:rPr>
              <w:t>Max Doppler shift (</w:t>
            </w:r>
            <w:r w:rsidR="00CA1C37" w:rsidRPr="00C333BE">
              <w:rPr>
                <w:rFonts w:eastAsia="Calibri"/>
                <w:lang w:val="en-US"/>
              </w:rPr>
              <w:t>E</w:t>
            </w:r>
            <w:proofErr w:type="spellStart"/>
            <w:r w:rsidRPr="00450CE8">
              <w:rPr>
                <w:rFonts w:eastAsia="Calibri"/>
              </w:rPr>
              <w:t>arth</w:t>
            </w:r>
            <w:proofErr w:type="spellEnd"/>
            <w:r w:rsidRPr="00450CE8">
              <w:rPr>
                <w:rFonts w:eastAsia="Calibri"/>
              </w:rPr>
              <w:t xml:space="preserve"> </w:t>
            </w:r>
            <w:proofErr w:type="spellStart"/>
            <w:r w:rsidRPr="00450CE8">
              <w:rPr>
                <w:rFonts w:eastAsia="Calibri"/>
              </w:rPr>
              <w:t>fixed</w:t>
            </w:r>
            <w:proofErr w:type="spellEnd"/>
            <w:r w:rsidRPr="00450CE8">
              <w:rPr>
                <w:rFonts w:eastAsia="Calibri"/>
              </w:rPr>
              <w:t xml:space="preserve"> user </w:t>
            </w:r>
            <w:proofErr w:type="spellStart"/>
            <w:r w:rsidRPr="00450CE8">
              <w:rPr>
                <w:rFonts w:eastAsia="Calibri"/>
              </w:rPr>
              <w:t>equipment</w:t>
            </w:r>
            <w:proofErr w:type="spellEnd"/>
            <w:r w:rsidRPr="00450CE8">
              <w:rPr>
                <w:rFonts w:eastAsia="Calibri"/>
              </w:rPr>
              <w:t>)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49143B1" w14:textId="77777777" w:rsidR="00D15C39" w:rsidRPr="00450CE8" w:rsidRDefault="00D15C39" w:rsidP="006D3439">
            <w:pPr>
              <w:pStyle w:val="TAL"/>
              <w:rPr>
                <w:rFonts w:eastAsia="Calibri"/>
              </w:rPr>
            </w:pPr>
            <w:r w:rsidRPr="00450CE8">
              <w:rPr>
                <w:rFonts w:eastAsia="Calibri"/>
              </w:rPr>
              <w:t>0.93 ppm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3DECCF3" w14:textId="77777777" w:rsidR="00D15C39" w:rsidRPr="00450CE8" w:rsidRDefault="00D15C39" w:rsidP="006D3439">
            <w:pPr>
              <w:pStyle w:val="TAL"/>
              <w:rPr>
                <w:rFonts w:eastAsia="Calibri"/>
              </w:rPr>
            </w:pPr>
            <w:r w:rsidRPr="00450CE8">
              <w:rPr>
                <w:rFonts w:eastAsia="Calibri"/>
              </w:rPr>
              <w:t>24 ppm (600km)</w:t>
            </w:r>
          </w:p>
          <w:p w14:paraId="15692C1E" w14:textId="5EC0A746" w:rsidR="00D15C39" w:rsidRPr="00450CE8" w:rsidRDefault="00D15C39" w:rsidP="006D3439">
            <w:pPr>
              <w:pStyle w:val="TAL"/>
              <w:rPr>
                <w:rFonts w:eastAsia="Calibri"/>
              </w:rPr>
            </w:pPr>
            <w:r w:rsidRPr="00450CE8">
              <w:rPr>
                <w:rFonts w:eastAsia="Calibri"/>
              </w:rPr>
              <w:t>21</w:t>
            </w:r>
            <w:r>
              <w:rPr>
                <w:rFonts w:eastAsia="Calibri"/>
                <w:lang w:val="fr-FR"/>
              </w:rPr>
              <w:t xml:space="preserve"> </w:t>
            </w:r>
            <w:r w:rsidRPr="00450CE8">
              <w:rPr>
                <w:rFonts w:eastAsia="Calibri"/>
              </w:rPr>
              <w:t xml:space="preserve">ppm(1200km) </w:t>
            </w:r>
          </w:p>
        </w:tc>
      </w:tr>
      <w:tr w:rsidR="00D15C39" w:rsidRPr="006124FF" w14:paraId="11D73043" w14:textId="77777777" w:rsidTr="006D3439">
        <w:trPr>
          <w:cantSplit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4B061A4F" w14:textId="77777777" w:rsidR="00D15C39" w:rsidRPr="00450CE8" w:rsidRDefault="00D15C39" w:rsidP="006D3439">
            <w:pPr>
              <w:pStyle w:val="TAL"/>
              <w:rPr>
                <w:rFonts w:eastAsia="Calibri"/>
              </w:rPr>
            </w:pPr>
            <w:r w:rsidRPr="00450CE8">
              <w:rPr>
                <w:rFonts w:eastAsia="Calibri"/>
              </w:rPr>
              <w:t>Max Doppler shift variation (</w:t>
            </w:r>
            <w:proofErr w:type="spellStart"/>
            <w:r w:rsidRPr="00450CE8">
              <w:rPr>
                <w:rFonts w:eastAsia="Calibri"/>
              </w:rPr>
              <w:t>earth</w:t>
            </w:r>
            <w:proofErr w:type="spellEnd"/>
            <w:r w:rsidRPr="00450CE8">
              <w:rPr>
                <w:rFonts w:eastAsia="Calibri"/>
              </w:rPr>
              <w:t xml:space="preserve"> </w:t>
            </w:r>
            <w:proofErr w:type="spellStart"/>
            <w:r w:rsidRPr="00450CE8">
              <w:rPr>
                <w:rFonts w:eastAsia="Calibri"/>
              </w:rPr>
              <w:t>fixed</w:t>
            </w:r>
            <w:proofErr w:type="spellEnd"/>
            <w:r w:rsidRPr="00450CE8">
              <w:rPr>
                <w:rFonts w:eastAsia="Calibri"/>
              </w:rPr>
              <w:t xml:space="preserve"> user </w:t>
            </w:r>
            <w:proofErr w:type="spellStart"/>
            <w:r w:rsidRPr="00450CE8">
              <w:rPr>
                <w:rFonts w:eastAsia="Calibri"/>
              </w:rPr>
              <w:t>equipment</w:t>
            </w:r>
            <w:proofErr w:type="spellEnd"/>
            <w:r w:rsidRPr="00450CE8">
              <w:rPr>
                <w:rFonts w:eastAsia="Calibri"/>
              </w:rPr>
              <w:t>)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42C1F8B" w14:textId="77777777" w:rsidR="00D15C39" w:rsidRPr="00450CE8" w:rsidRDefault="00D15C39" w:rsidP="006D3439">
            <w:pPr>
              <w:pStyle w:val="TAL"/>
              <w:rPr>
                <w:rFonts w:eastAsia="Calibri"/>
              </w:rPr>
            </w:pPr>
            <w:r w:rsidRPr="00450CE8">
              <w:rPr>
                <w:rFonts w:eastAsia="Calibri"/>
              </w:rPr>
              <w:t xml:space="preserve">0.000 045 ppm/s 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BC2DEFA" w14:textId="1FDE14EE" w:rsidR="00D15C39" w:rsidRPr="00450CE8" w:rsidRDefault="00D15C39" w:rsidP="006D3439">
            <w:pPr>
              <w:pStyle w:val="TAL"/>
              <w:rPr>
                <w:rFonts w:eastAsia="Calibri"/>
              </w:rPr>
            </w:pPr>
            <w:r w:rsidRPr="00450CE8">
              <w:rPr>
                <w:rFonts w:eastAsia="Calibri"/>
              </w:rPr>
              <w:t>0.27</w:t>
            </w:r>
            <w:r w:rsidRPr="00B10385">
              <w:rPr>
                <w:rFonts w:eastAsia="Calibri"/>
                <w:lang w:val="en-US"/>
              </w:rPr>
              <w:t xml:space="preserve"> </w:t>
            </w:r>
            <w:r w:rsidRPr="00450CE8">
              <w:rPr>
                <w:rFonts w:eastAsia="Calibri"/>
              </w:rPr>
              <w:t>ppm/s (600km)</w:t>
            </w:r>
          </w:p>
          <w:p w14:paraId="2DF1019A" w14:textId="25D5A28A" w:rsidR="00D15C39" w:rsidRPr="00450CE8" w:rsidRDefault="00D15C39" w:rsidP="006D3439">
            <w:pPr>
              <w:pStyle w:val="TAL"/>
              <w:rPr>
                <w:rFonts w:eastAsia="Calibri"/>
              </w:rPr>
            </w:pPr>
            <w:r w:rsidRPr="00450CE8">
              <w:rPr>
                <w:rFonts w:eastAsia="Calibri"/>
              </w:rPr>
              <w:t>0.13</w:t>
            </w:r>
            <w:r w:rsidRPr="00B10385">
              <w:rPr>
                <w:rFonts w:eastAsia="Calibri"/>
                <w:lang w:val="en-US"/>
              </w:rPr>
              <w:t xml:space="preserve"> </w:t>
            </w:r>
            <w:r w:rsidRPr="00450CE8">
              <w:rPr>
                <w:rFonts w:eastAsia="Calibri"/>
              </w:rPr>
              <w:t>ppm/s(1200km)</w:t>
            </w:r>
          </w:p>
        </w:tc>
      </w:tr>
      <w:tr w:rsidR="007E1744" w:rsidRPr="006124FF" w14:paraId="7A5F3AAD" w14:textId="77777777" w:rsidTr="006D3439">
        <w:trPr>
          <w:cantSplit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09375423" w14:textId="13111B3C" w:rsidR="007E1744" w:rsidRPr="00B10385" w:rsidRDefault="007E1744" w:rsidP="00CA1C37">
            <w:pPr>
              <w:pStyle w:val="TAC"/>
              <w:jc w:val="left"/>
              <w:rPr>
                <w:lang w:val="en-GB"/>
              </w:rPr>
            </w:pPr>
            <w:r w:rsidRPr="00BB5173">
              <w:rPr>
                <w:lang w:val="en-GB"/>
              </w:rPr>
              <w:lastRenderedPageBreak/>
              <w:t>Maximum Delay variation as seen by the UE</w:t>
            </w:r>
            <w:r>
              <w:rPr>
                <w:lang w:val="en-GB"/>
              </w:rPr>
              <w:t xml:space="preserve"> (</w:t>
            </w:r>
            <w:r w:rsidR="00CA1C37">
              <w:rPr>
                <w:lang w:val="en-GB"/>
              </w:rPr>
              <w:t xml:space="preserve">Note </w:t>
            </w:r>
            <w:r>
              <w:rPr>
                <w:lang w:val="en-GB"/>
              </w:rPr>
              <w:t>7</w:t>
            </w:r>
            <w:r w:rsidRPr="00BB5173">
              <w:rPr>
                <w:lang w:val="en-GB"/>
              </w:rPr>
              <w:t>)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AA37F8F" w14:textId="5F534B43" w:rsidR="007E1744" w:rsidRPr="00450CE8" w:rsidRDefault="007E1744" w:rsidP="006D3439">
            <w:pPr>
              <w:pStyle w:val="TAL"/>
              <w:rPr>
                <w:rFonts w:eastAsia="Calibri"/>
              </w:rPr>
            </w:pPr>
            <w:r w:rsidRPr="00BB5173">
              <w:rPr>
                <w:lang w:val="en-GB"/>
              </w:rPr>
              <w:t>Negligible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7D6BED1" w14:textId="77777777" w:rsidR="007E1744" w:rsidRDefault="007E1744" w:rsidP="006D3439">
            <w:pPr>
              <w:pStyle w:val="TAL"/>
              <w:rPr>
                <w:lang w:val="en-GB"/>
              </w:rPr>
            </w:pPr>
            <w:r w:rsidRPr="00BB5173">
              <w:rPr>
                <w:lang w:val="en-GB"/>
              </w:rPr>
              <w:t>Up to +/- 4</w:t>
            </w:r>
            <w:r>
              <w:rPr>
                <w:lang w:val="en-GB"/>
              </w:rPr>
              <w:t>8</w:t>
            </w:r>
            <w:r w:rsidRPr="00BB5173">
              <w:rPr>
                <w:lang w:val="en-GB"/>
              </w:rPr>
              <w:t xml:space="preserve"> µs/sec</w:t>
            </w:r>
            <w:r>
              <w:rPr>
                <w:lang w:val="en-GB"/>
              </w:rPr>
              <w:t xml:space="preserve"> (600 km)</w:t>
            </w:r>
          </w:p>
          <w:p w14:paraId="5D61574E" w14:textId="476DF1FF" w:rsidR="007E1744" w:rsidRPr="00450CE8" w:rsidRDefault="007E1744" w:rsidP="007E1744">
            <w:pPr>
              <w:pStyle w:val="TAL"/>
              <w:rPr>
                <w:rFonts w:eastAsia="Calibri"/>
              </w:rPr>
            </w:pPr>
            <w:r w:rsidRPr="00BB5173">
              <w:rPr>
                <w:lang w:val="en-GB"/>
              </w:rPr>
              <w:t>Up to +/- 4</w:t>
            </w:r>
            <w:r>
              <w:rPr>
                <w:lang w:val="en-GB"/>
              </w:rPr>
              <w:t>2</w:t>
            </w:r>
            <w:r w:rsidRPr="00BB5173">
              <w:rPr>
                <w:lang w:val="en-GB"/>
              </w:rPr>
              <w:t xml:space="preserve"> µs/sec</w:t>
            </w:r>
            <w:r>
              <w:rPr>
                <w:lang w:val="en-GB"/>
              </w:rPr>
              <w:t xml:space="preserve"> (1200 km)</w:t>
            </w:r>
          </w:p>
        </w:tc>
      </w:tr>
      <w:tr w:rsidR="00D15C39" w:rsidRPr="00450CE8" w14:paraId="09F0DFAB" w14:textId="77777777" w:rsidTr="006D3439">
        <w:trPr>
          <w:cantSplit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4CAA6404" w14:textId="77777777" w:rsidR="00D15C39" w:rsidRPr="00450CE8" w:rsidRDefault="00D15C39" w:rsidP="006D3439">
            <w:pPr>
              <w:pStyle w:val="TAL"/>
              <w:rPr>
                <w:rFonts w:eastAsia="Calibri"/>
              </w:rPr>
            </w:pPr>
            <w:r w:rsidRPr="00450CE8">
              <w:rPr>
                <w:rFonts w:eastAsia="Calibri"/>
              </w:rPr>
              <w:t xml:space="preserve">Service </w:t>
            </w:r>
            <w:proofErr w:type="spellStart"/>
            <w:r w:rsidRPr="00450CE8">
              <w:rPr>
                <w:rFonts w:eastAsia="Calibri"/>
              </w:rPr>
              <w:t>link</w:t>
            </w:r>
            <w:proofErr w:type="spellEnd"/>
          </w:p>
        </w:tc>
        <w:tc>
          <w:tcPr>
            <w:tcW w:w="0" w:type="auto"/>
            <w:gridSpan w:val="2"/>
            <w:shd w:val="clear" w:color="auto" w:fill="auto"/>
            <w:vAlign w:val="center"/>
          </w:tcPr>
          <w:p w14:paraId="3FCBD681" w14:textId="77777777" w:rsidR="00D15C39" w:rsidRPr="00450CE8" w:rsidRDefault="00D15C39" w:rsidP="006D3439">
            <w:pPr>
              <w:pStyle w:val="TAL"/>
              <w:rPr>
                <w:rFonts w:eastAsia="Calibri"/>
              </w:rPr>
            </w:pPr>
            <w:r w:rsidRPr="00450CE8">
              <w:rPr>
                <w:rFonts w:eastAsia="Calibri"/>
              </w:rPr>
              <w:t xml:space="preserve">3GPP </w:t>
            </w:r>
            <w:proofErr w:type="spellStart"/>
            <w:r w:rsidRPr="00450CE8">
              <w:rPr>
                <w:rFonts w:eastAsia="Calibri"/>
              </w:rPr>
              <w:t>defined</w:t>
            </w:r>
            <w:proofErr w:type="spellEnd"/>
            <w:r w:rsidRPr="00450CE8">
              <w:rPr>
                <w:rFonts w:eastAsia="Calibri"/>
              </w:rPr>
              <w:t xml:space="preserve"> New Radio</w:t>
            </w:r>
          </w:p>
        </w:tc>
      </w:tr>
      <w:tr w:rsidR="00D15C39" w:rsidRPr="00B10385" w14:paraId="7C727750" w14:textId="77777777" w:rsidTr="006D3439">
        <w:trPr>
          <w:cantSplit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78C15D90" w14:textId="77777777" w:rsidR="00D15C39" w:rsidRPr="00450CE8" w:rsidRDefault="00D15C39" w:rsidP="006D3439">
            <w:pPr>
              <w:pStyle w:val="TAL"/>
              <w:rPr>
                <w:rFonts w:eastAsia="Calibri"/>
              </w:rPr>
            </w:pPr>
            <w:r w:rsidRPr="00450CE8">
              <w:rPr>
                <w:rFonts w:eastAsia="Calibri"/>
              </w:rPr>
              <w:t xml:space="preserve">Feeder </w:t>
            </w:r>
            <w:proofErr w:type="spellStart"/>
            <w:r w:rsidRPr="00450CE8">
              <w:rPr>
                <w:rFonts w:eastAsia="Calibri"/>
              </w:rPr>
              <w:t>link</w:t>
            </w:r>
            <w:proofErr w:type="spellEnd"/>
          </w:p>
        </w:tc>
        <w:tc>
          <w:tcPr>
            <w:tcW w:w="0" w:type="auto"/>
            <w:shd w:val="clear" w:color="auto" w:fill="auto"/>
            <w:vAlign w:val="center"/>
          </w:tcPr>
          <w:p w14:paraId="2D2F513A" w14:textId="7C0FA80F" w:rsidR="00D15C39" w:rsidRPr="00450CE8" w:rsidRDefault="00D15C39" w:rsidP="00D15C39">
            <w:pPr>
              <w:pStyle w:val="TAL"/>
              <w:rPr>
                <w:rFonts w:eastAsia="Calibri"/>
              </w:rPr>
            </w:pPr>
            <w:r w:rsidRPr="00450CE8">
              <w:rPr>
                <w:rFonts w:eastAsia="Calibri"/>
              </w:rPr>
              <w:t xml:space="preserve">3GPP </w:t>
            </w:r>
            <w:proofErr w:type="spellStart"/>
            <w:r w:rsidRPr="00450CE8">
              <w:rPr>
                <w:rFonts w:eastAsia="Calibri"/>
              </w:rPr>
              <w:t>defined</w:t>
            </w:r>
            <w:proofErr w:type="spellEnd"/>
            <w:r w:rsidRPr="00450CE8">
              <w:rPr>
                <w:rFonts w:eastAsia="Calibri"/>
              </w:rPr>
              <w:t xml:space="preserve"> Radio interface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B4BF7EA" w14:textId="7FAF3DFB" w:rsidR="00D15C39" w:rsidRPr="00450CE8" w:rsidRDefault="00D15C39" w:rsidP="00D15C39">
            <w:pPr>
              <w:pStyle w:val="TAL"/>
              <w:rPr>
                <w:rFonts w:eastAsia="Calibri"/>
              </w:rPr>
            </w:pPr>
            <w:r w:rsidRPr="00450CE8">
              <w:rPr>
                <w:rFonts w:eastAsia="Calibri"/>
              </w:rPr>
              <w:t xml:space="preserve">3GPP </w:t>
            </w:r>
            <w:proofErr w:type="spellStart"/>
            <w:r w:rsidRPr="00450CE8">
              <w:rPr>
                <w:rFonts w:eastAsia="Calibri"/>
              </w:rPr>
              <w:t>defined</w:t>
            </w:r>
            <w:proofErr w:type="spellEnd"/>
            <w:r w:rsidRPr="00450CE8">
              <w:rPr>
                <w:rFonts w:eastAsia="Calibri"/>
              </w:rPr>
              <w:t xml:space="preserve"> Radio interface</w:t>
            </w:r>
          </w:p>
        </w:tc>
      </w:tr>
      <w:tr w:rsidR="00D15C39" w:rsidRPr="006124FF" w14:paraId="516588F1" w14:textId="77777777" w:rsidTr="006D3439">
        <w:trPr>
          <w:cantSplit/>
          <w:jc w:val="center"/>
        </w:trPr>
        <w:tc>
          <w:tcPr>
            <w:tcW w:w="0" w:type="auto"/>
            <w:gridSpan w:val="3"/>
            <w:shd w:val="clear" w:color="auto" w:fill="auto"/>
            <w:vAlign w:val="center"/>
          </w:tcPr>
          <w:p w14:paraId="4E5837D1" w14:textId="124E9076" w:rsidR="00D15C39" w:rsidRPr="00B923D6" w:rsidRDefault="00D15C39" w:rsidP="006D3439">
            <w:pPr>
              <w:pStyle w:val="TAN"/>
            </w:pPr>
            <w:r w:rsidRPr="00B923D6">
              <w:t>NOTE 1:</w:t>
            </w:r>
            <w:r w:rsidRPr="00B923D6">
              <w:tab/>
            </w:r>
            <w:proofErr w:type="spellStart"/>
            <w:r w:rsidRPr="00B923D6">
              <w:t>Each</w:t>
            </w:r>
            <w:proofErr w:type="spellEnd"/>
            <w:r w:rsidRPr="00B923D6">
              <w:t xml:space="preserve"> satellite has the </w:t>
            </w:r>
            <w:proofErr w:type="spellStart"/>
            <w:r w:rsidRPr="00B923D6">
              <w:t>capability</w:t>
            </w:r>
            <w:proofErr w:type="spellEnd"/>
            <w:r w:rsidRPr="00B923D6">
              <w:t xml:space="preserve"> to </w:t>
            </w:r>
            <w:proofErr w:type="spellStart"/>
            <w:r w:rsidRPr="00B923D6">
              <w:t>steer</w:t>
            </w:r>
            <w:proofErr w:type="spellEnd"/>
            <w:r w:rsidRPr="00B923D6">
              <w:t xml:space="preserve"> </w:t>
            </w:r>
            <w:proofErr w:type="spellStart"/>
            <w:r w:rsidRPr="00B923D6">
              <w:t>beams</w:t>
            </w:r>
            <w:proofErr w:type="spellEnd"/>
            <w:r w:rsidRPr="00B923D6">
              <w:t xml:space="preserve"> </w:t>
            </w:r>
            <w:proofErr w:type="spellStart"/>
            <w:r w:rsidRPr="00B923D6">
              <w:t>towards</w:t>
            </w:r>
            <w:proofErr w:type="spellEnd"/>
            <w:r w:rsidRPr="00B923D6">
              <w:t xml:space="preserve"> </w:t>
            </w:r>
            <w:proofErr w:type="spellStart"/>
            <w:r w:rsidRPr="00B923D6">
              <w:t>fixed</w:t>
            </w:r>
            <w:proofErr w:type="spellEnd"/>
            <w:r w:rsidRPr="00B923D6">
              <w:t xml:space="preserve"> points on </w:t>
            </w:r>
            <w:r w:rsidR="00CA1C37" w:rsidRPr="00C333BE">
              <w:rPr>
                <w:lang w:val="en-US"/>
              </w:rPr>
              <w:t>E</w:t>
            </w:r>
            <w:proofErr w:type="spellStart"/>
            <w:r w:rsidR="00CA1C37" w:rsidRPr="00B923D6">
              <w:t>arth</w:t>
            </w:r>
            <w:proofErr w:type="spellEnd"/>
            <w:r w:rsidR="00CA1C37" w:rsidRPr="00B923D6">
              <w:t xml:space="preserve"> </w:t>
            </w:r>
            <w:proofErr w:type="spellStart"/>
            <w:r w:rsidRPr="00B923D6">
              <w:t>using</w:t>
            </w:r>
            <w:proofErr w:type="spellEnd"/>
            <w:r w:rsidRPr="00B923D6">
              <w:t xml:space="preserve"> beamforming techniques. This </w:t>
            </w:r>
            <w:proofErr w:type="spellStart"/>
            <w:r w:rsidRPr="00B923D6">
              <w:t>is</w:t>
            </w:r>
            <w:proofErr w:type="spellEnd"/>
            <w:r w:rsidRPr="00B923D6">
              <w:t xml:space="preserve"> applicable for a </w:t>
            </w:r>
            <w:proofErr w:type="spellStart"/>
            <w:r w:rsidRPr="00B923D6">
              <w:t>period</w:t>
            </w:r>
            <w:proofErr w:type="spellEnd"/>
            <w:r w:rsidRPr="00B923D6">
              <w:t xml:space="preserve"> of time </w:t>
            </w:r>
            <w:proofErr w:type="spellStart"/>
            <w:r w:rsidRPr="00B923D6">
              <w:t>corresponding</w:t>
            </w:r>
            <w:proofErr w:type="spellEnd"/>
            <w:r w:rsidRPr="00B923D6">
              <w:t xml:space="preserve"> to the </w:t>
            </w:r>
            <w:proofErr w:type="spellStart"/>
            <w:r w:rsidRPr="00B923D6">
              <w:t>visibility</w:t>
            </w:r>
            <w:proofErr w:type="spellEnd"/>
            <w:r w:rsidRPr="00B923D6">
              <w:t xml:space="preserve"> time of the satellite</w:t>
            </w:r>
            <w:r w:rsidR="00CA1C37">
              <w:rPr>
                <w:lang w:val="en-US"/>
              </w:rPr>
              <w:t>, from the point of view of the ground cell.</w:t>
            </w:r>
          </w:p>
          <w:p w14:paraId="29621B3A" w14:textId="500218D7" w:rsidR="00D15C39" w:rsidRPr="00B923D6" w:rsidRDefault="00D15C39" w:rsidP="006D3439">
            <w:pPr>
              <w:pStyle w:val="TAN"/>
            </w:pPr>
            <w:r w:rsidRPr="00B923D6">
              <w:t>NOTE 2:</w:t>
            </w:r>
            <w:r w:rsidRPr="00B923D6">
              <w:tab/>
              <w:t xml:space="preserve">Max </w:t>
            </w:r>
            <w:proofErr w:type="spellStart"/>
            <w:r w:rsidRPr="00B923D6">
              <w:t>delay</w:t>
            </w:r>
            <w:proofErr w:type="spellEnd"/>
            <w:r w:rsidRPr="00B923D6">
              <w:t xml:space="preserve"> variation </w:t>
            </w:r>
            <w:proofErr w:type="spellStart"/>
            <w:r w:rsidRPr="00B923D6">
              <w:t>within</w:t>
            </w:r>
            <w:proofErr w:type="spellEnd"/>
            <w:r w:rsidRPr="00B923D6">
              <w:t xml:space="preserve"> a </w:t>
            </w:r>
            <w:proofErr w:type="spellStart"/>
            <w:r w:rsidRPr="00B923D6">
              <w:t>beam</w:t>
            </w:r>
            <w:proofErr w:type="spellEnd"/>
            <w:r w:rsidRPr="00B923D6">
              <w:t xml:space="preserve"> (</w:t>
            </w:r>
            <w:r w:rsidR="00CA1C37" w:rsidRPr="00C333BE">
              <w:rPr>
                <w:lang w:val="en-US"/>
              </w:rPr>
              <w:t>E</w:t>
            </w:r>
            <w:proofErr w:type="spellStart"/>
            <w:r w:rsidR="00CA1C37" w:rsidRPr="00B923D6">
              <w:t>arth</w:t>
            </w:r>
            <w:proofErr w:type="spellEnd"/>
            <w:r w:rsidR="00CA1C37" w:rsidRPr="00B923D6">
              <w:t xml:space="preserve"> </w:t>
            </w:r>
            <w:proofErr w:type="spellStart"/>
            <w:r w:rsidRPr="00B923D6">
              <w:t>fixed</w:t>
            </w:r>
            <w:proofErr w:type="spellEnd"/>
            <w:r w:rsidRPr="00B923D6">
              <w:t xml:space="preserve"> user </w:t>
            </w:r>
            <w:proofErr w:type="spellStart"/>
            <w:r w:rsidRPr="00B923D6">
              <w:t>equipment</w:t>
            </w:r>
            <w:proofErr w:type="spellEnd"/>
            <w:r w:rsidRPr="00B923D6">
              <w:t xml:space="preserve">) </w:t>
            </w:r>
            <w:proofErr w:type="spellStart"/>
            <w:r w:rsidRPr="00B923D6">
              <w:t>is</w:t>
            </w:r>
            <w:proofErr w:type="spellEnd"/>
            <w:r w:rsidRPr="00B923D6">
              <w:t xml:space="preserve"> </w:t>
            </w:r>
            <w:proofErr w:type="spellStart"/>
            <w:r w:rsidRPr="00B923D6">
              <w:t>calculated</w:t>
            </w:r>
            <w:proofErr w:type="spellEnd"/>
            <w:r w:rsidRPr="00B923D6">
              <w:t xml:space="preserve"> </w:t>
            </w:r>
            <w:proofErr w:type="spellStart"/>
            <w:r w:rsidRPr="00B923D6">
              <w:t>based</w:t>
            </w:r>
            <w:proofErr w:type="spellEnd"/>
            <w:r w:rsidRPr="00B923D6">
              <w:t xml:space="preserve"> on </w:t>
            </w:r>
            <w:r w:rsidR="00CA1C37" w:rsidRPr="00C333BE">
              <w:rPr>
                <w:lang w:val="en-US"/>
              </w:rPr>
              <w:t>minimum</w:t>
            </w:r>
            <w:r w:rsidR="00CA1C37" w:rsidRPr="00B923D6">
              <w:t xml:space="preserve"> </w:t>
            </w:r>
            <w:r w:rsidR="00CA1C37" w:rsidRPr="00C333BE">
              <w:rPr>
                <w:lang w:val="en-US"/>
              </w:rPr>
              <w:t>e</w:t>
            </w:r>
            <w:proofErr w:type="spellStart"/>
            <w:r w:rsidR="00CA1C37" w:rsidRPr="00B923D6">
              <w:t>levation</w:t>
            </w:r>
            <w:proofErr w:type="spellEnd"/>
            <w:r w:rsidR="00CA1C37" w:rsidRPr="00B923D6">
              <w:t xml:space="preserve"> </w:t>
            </w:r>
            <w:r w:rsidRPr="00B923D6">
              <w:t xml:space="preserve">angle for </w:t>
            </w:r>
            <w:proofErr w:type="spellStart"/>
            <w:r w:rsidRPr="00B923D6">
              <w:t>both</w:t>
            </w:r>
            <w:proofErr w:type="spellEnd"/>
            <w:r w:rsidRPr="00B923D6">
              <w:t xml:space="preserve"> </w:t>
            </w:r>
            <w:proofErr w:type="spellStart"/>
            <w:r w:rsidRPr="00B923D6">
              <w:t>gateway</w:t>
            </w:r>
            <w:proofErr w:type="spellEnd"/>
            <w:r w:rsidRPr="00B923D6">
              <w:t xml:space="preserve"> and user </w:t>
            </w:r>
            <w:proofErr w:type="spellStart"/>
            <w:r w:rsidRPr="00B923D6">
              <w:t>equipment</w:t>
            </w:r>
            <w:proofErr w:type="spellEnd"/>
          </w:p>
          <w:p w14:paraId="33BB52CB" w14:textId="7B7FC96B" w:rsidR="00D15C39" w:rsidRPr="00B923D6" w:rsidRDefault="00D15C39" w:rsidP="006D3439">
            <w:pPr>
              <w:pStyle w:val="TAN"/>
            </w:pPr>
            <w:r w:rsidRPr="00B923D6">
              <w:t>NOTE 3:</w:t>
            </w:r>
            <w:r w:rsidRPr="00B923D6">
              <w:tab/>
              <w:t xml:space="preserve">Max </w:t>
            </w:r>
            <w:proofErr w:type="spellStart"/>
            <w:r w:rsidRPr="00B923D6">
              <w:t>differential</w:t>
            </w:r>
            <w:proofErr w:type="spellEnd"/>
            <w:r w:rsidRPr="00B923D6">
              <w:t xml:space="preserve"> </w:t>
            </w:r>
            <w:proofErr w:type="spellStart"/>
            <w:r w:rsidRPr="00B923D6">
              <w:t>delay</w:t>
            </w:r>
            <w:proofErr w:type="spellEnd"/>
            <w:r w:rsidRPr="00B923D6">
              <w:t xml:space="preserve"> </w:t>
            </w:r>
            <w:proofErr w:type="spellStart"/>
            <w:r w:rsidRPr="00B923D6">
              <w:t>within</w:t>
            </w:r>
            <w:proofErr w:type="spellEnd"/>
            <w:r w:rsidRPr="00B923D6">
              <w:t xml:space="preserve"> a </w:t>
            </w:r>
            <w:proofErr w:type="spellStart"/>
            <w:r w:rsidRPr="00B923D6">
              <w:t>beam</w:t>
            </w:r>
            <w:proofErr w:type="spellEnd"/>
            <w:r w:rsidRPr="00B923D6">
              <w:t xml:space="preserve"> </w:t>
            </w:r>
            <w:proofErr w:type="spellStart"/>
            <w:r w:rsidRPr="00B923D6">
              <w:t>is</w:t>
            </w:r>
            <w:proofErr w:type="spellEnd"/>
            <w:r w:rsidRPr="00B923D6">
              <w:t xml:space="preserve"> </w:t>
            </w:r>
            <w:proofErr w:type="spellStart"/>
            <w:r w:rsidRPr="00B923D6">
              <w:t>calculated</w:t>
            </w:r>
            <w:proofErr w:type="spellEnd"/>
            <w:r w:rsidRPr="00B923D6">
              <w:t xml:space="preserve"> </w:t>
            </w:r>
            <w:proofErr w:type="spellStart"/>
            <w:r w:rsidRPr="00B923D6">
              <w:t>based</w:t>
            </w:r>
            <w:proofErr w:type="spellEnd"/>
            <w:r w:rsidRPr="00B923D6">
              <w:t xml:space="preserve"> on </w:t>
            </w:r>
            <w:proofErr w:type="spellStart"/>
            <w:r w:rsidR="00CA1C37" w:rsidRPr="00C333BE">
              <w:rPr>
                <w:lang w:val="en-US"/>
              </w:rPr>
              <w:t>maxium</w:t>
            </w:r>
            <w:proofErr w:type="spellEnd"/>
            <w:r w:rsidR="00CA1C37" w:rsidRPr="00B923D6">
              <w:t xml:space="preserve"> </w:t>
            </w:r>
            <w:proofErr w:type="spellStart"/>
            <w:r w:rsidRPr="00B923D6">
              <w:t>beam</w:t>
            </w:r>
            <w:proofErr w:type="spellEnd"/>
            <w:r w:rsidRPr="00B923D6">
              <w:t xml:space="preserve"> foot </w:t>
            </w:r>
            <w:proofErr w:type="spellStart"/>
            <w:r w:rsidRPr="00B923D6">
              <w:t>print</w:t>
            </w:r>
            <w:proofErr w:type="spellEnd"/>
            <w:r w:rsidRPr="00B923D6">
              <w:t xml:space="preserve"> </w:t>
            </w:r>
            <w:proofErr w:type="spellStart"/>
            <w:r w:rsidRPr="00B923D6">
              <w:t>diameter</w:t>
            </w:r>
            <w:proofErr w:type="spellEnd"/>
            <w:r w:rsidRPr="00B923D6">
              <w:t xml:space="preserve"> </w:t>
            </w:r>
            <w:proofErr w:type="spellStart"/>
            <w:r w:rsidRPr="00B923D6">
              <w:t>at</w:t>
            </w:r>
            <w:proofErr w:type="spellEnd"/>
            <w:r w:rsidRPr="00B923D6">
              <w:t xml:space="preserve"> nadir</w:t>
            </w:r>
          </w:p>
          <w:p w14:paraId="3463FD9A" w14:textId="77777777" w:rsidR="00D15C39" w:rsidRPr="00B923D6" w:rsidRDefault="00D15C39" w:rsidP="006D3439">
            <w:pPr>
              <w:pStyle w:val="TAN"/>
            </w:pPr>
            <w:r w:rsidRPr="00B923D6">
              <w:t>NOTE 4:</w:t>
            </w:r>
            <w:r w:rsidRPr="00B923D6">
              <w:tab/>
              <w:t xml:space="preserve">Speed of light </w:t>
            </w:r>
            <w:proofErr w:type="spellStart"/>
            <w:r w:rsidRPr="00B923D6">
              <w:t>used</w:t>
            </w:r>
            <w:proofErr w:type="spellEnd"/>
            <w:r w:rsidRPr="00B923D6">
              <w:t xml:space="preserve"> for </w:t>
            </w:r>
            <w:proofErr w:type="spellStart"/>
            <w:r w:rsidRPr="00B923D6">
              <w:t>delay</w:t>
            </w:r>
            <w:proofErr w:type="spellEnd"/>
            <w:r w:rsidRPr="00B923D6">
              <w:t xml:space="preserve"> </w:t>
            </w:r>
            <w:proofErr w:type="spellStart"/>
            <w:r w:rsidRPr="00B923D6">
              <w:t>calculation</w:t>
            </w:r>
            <w:proofErr w:type="spellEnd"/>
            <w:r w:rsidRPr="00B923D6">
              <w:t xml:space="preserve"> </w:t>
            </w:r>
            <w:proofErr w:type="spellStart"/>
            <w:r w:rsidRPr="00B923D6">
              <w:t>is</w:t>
            </w:r>
            <w:proofErr w:type="spellEnd"/>
            <w:r w:rsidRPr="00B923D6">
              <w:t xml:space="preserve"> 299792458 m/s.</w:t>
            </w:r>
          </w:p>
          <w:p w14:paraId="7B04DE33" w14:textId="050BF173" w:rsidR="00D15C39" w:rsidRPr="00C333BE" w:rsidRDefault="00D15C39" w:rsidP="006D3439">
            <w:pPr>
              <w:pStyle w:val="TAN"/>
              <w:rPr>
                <w:lang w:val="en-US"/>
              </w:rPr>
            </w:pPr>
            <w:r w:rsidRPr="00B923D6">
              <w:t xml:space="preserve">NOTE 5: The Maximum </w:t>
            </w:r>
            <w:proofErr w:type="spellStart"/>
            <w:r w:rsidRPr="00B923D6">
              <w:t>beam</w:t>
            </w:r>
            <w:proofErr w:type="spellEnd"/>
            <w:r w:rsidRPr="00B923D6">
              <w:t xml:space="preserve"> foot </w:t>
            </w:r>
            <w:proofErr w:type="spellStart"/>
            <w:r w:rsidRPr="00B923D6">
              <w:t>print</w:t>
            </w:r>
            <w:proofErr w:type="spellEnd"/>
            <w:r w:rsidRPr="00B923D6">
              <w:t xml:space="preserve"> size for GEO </w:t>
            </w:r>
            <w:proofErr w:type="spellStart"/>
            <w:r w:rsidRPr="00B923D6">
              <w:t>is</w:t>
            </w:r>
            <w:proofErr w:type="spellEnd"/>
            <w:r w:rsidRPr="00B923D6">
              <w:t xml:space="preserve"> </w:t>
            </w:r>
            <w:proofErr w:type="spellStart"/>
            <w:r w:rsidRPr="00B923D6">
              <w:t>based</w:t>
            </w:r>
            <w:proofErr w:type="spellEnd"/>
            <w:r w:rsidRPr="00B923D6">
              <w:t xml:space="preserve"> on </w:t>
            </w:r>
            <w:proofErr w:type="spellStart"/>
            <w:r w:rsidRPr="00B923D6">
              <w:t>current</w:t>
            </w:r>
            <w:proofErr w:type="spellEnd"/>
            <w:r w:rsidRPr="00B923D6">
              <w:t xml:space="preserve"> state of the art GEO High </w:t>
            </w:r>
            <w:proofErr w:type="spellStart"/>
            <w:r w:rsidRPr="00B923D6">
              <w:t>Throughput</w:t>
            </w:r>
            <w:proofErr w:type="spellEnd"/>
            <w:r w:rsidRPr="00B923D6">
              <w:t xml:space="preserve"> </w:t>
            </w:r>
            <w:r w:rsidR="00CA1C37" w:rsidRPr="00C333BE">
              <w:rPr>
                <w:lang w:val="en-US"/>
              </w:rPr>
              <w:t>S</w:t>
            </w:r>
            <w:proofErr w:type="spellStart"/>
            <w:r w:rsidR="00CA1C37" w:rsidRPr="00B923D6">
              <w:t>ystems</w:t>
            </w:r>
            <w:proofErr w:type="spellEnd"/>
            <w:r w:rsidR="00CA1C37" w:rsidRPr="00C333BE">
              <w:rPr>
                <w:lang w:val="en-US"/>
              </w:rPr>
              <w:t xml:space="preserve"> (HTS)</w:t>
            </w:r>
            <w:r w:rsidRPr="00B923D6">
              <w:t xml:space="preserve">, </w:t>
            </w:r>
            <w:proofErr w:type="spellStart"/>
            <w:r w:rsidRPr="00B923D6">
              <w:t>assuming</w:t>
            </w:r>
            <w:proofErr w:type="spellEnd"/>
            <w:r w:rsidRPr="00B923D6">
              <w:t xml:space="preserve"> </w:t>
            </w:r>
            <w:proofErr w:type="spellStart"/>
            <w:r w:rsidRPr="00B923D6">
              <w:t>low</w:t>
            </w:r>
            <w:proofErr w:type="spellEnd"/>
            <w:r w:rsidRPr="00B923D6">
              <w:t xml:space="preserve"> </w:t>
            </w:r>
            <w:proofErr w:type="spellStart"/>
            <w:r w:rsidRPr="00B923D6">
              <w:t>elevation</w:t>
            </w:r>
            <w:proofErr w:type="spellEnd"/>
          </w:p>
          <w:p w14:paraId="3AEE27C8" w14:textId="77777777" w:rsidR="00D15C39" w:rsidRPr="00DE097A" w:rsidRDefault="00D15C39" w:rsidP="006D3439">
            <w:pPr>
              <w:pStyle w:val="TAN"/>
              <w:framePr w:wrap="notBeside" w:vAnchor="page" w:hAnchor="margin" w:xAlign="center" w:y="6805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/>
              </w:rPr>
            </w:pPr>
            <w:r w:rsidRPr="00B923D6">
              <w:t xml:space="preserve">NOTE 6: The maximum </w:t>
            </w:r>
            <w:proofErr w:type="spellStart"/>
            <w:r w:rsidRPr="00B923D6">
              <w:t>differential</w:t>
            </w:r>
            <w:proofErr w:type="spellEnd"/>
            <w:r w:rsidRPr="00B923D6">
              <w:t xml:space="preserve"> </w:t>
            </w:r>
            <w:proofErr w:type="spellStart"/>
            <w:r w:rsidRPr="00B923D6">
              <w:t>delay</w:t>
            </w:r>
            <w:proofErr w:type="spellEnd"/>
            <w:r w:rsidRPr="00B923D6">
              <w:t xml:space="preserve"> </w:t>
            </w:r>
            <w:proofErr w:type="spellStart"/>
            <w:r w:rsidRPr="00B923D6">
              <w:t>at</w:t>
            </w:r>
            <w:proofErr w:type="spellEnd"/>
            <w:r w:rsidRPr="00B923D6">
              <w:t xml:space="preserve"> </w:t>
            </w:r>
            <w:proofErr w:type="spellStart"/>
            <w:r w:rsidRPr="00B923D6">
              <w:t>cell</w:t>
            </w:r>
            <w:proofErr w:type="spellEnd"/>
            <w:r w:rsidRPr="00B923D6">
              <w:t xml:space="preserve"> </w:t>
            </w:r>
            <w:proofErr w:type="spellStart"/>
            <w:r w:rsidRPr="00B923D6">
              <w:t>level</w:t>
            </w:r>
            <w:proofErr w:type="spellEnd"/>
            <w:r w:rsidRPr="00B923D6">
              <w:t xml:space="preserve"> has been </w:t>
            </w:r>
            <w:proofErr w:type="spellStart"/>
            <w:r w:rsidRPr="00B923D6">
              <w:t>computed</w:t>
            </w:r>
            <w:proofErr w:type="spellEnd"/>
            <w:r w:rsidRPr="00B923D6">
              <w:t xml:space="preserve"> </w:t>
            </w:r>
            <w:proofErr w:type="spellStart"/>
            <w:r w:rsidRPr="00B923D6">
              <w:t>considering</w:t>
            </w:r>
            <w:proofErr w:type="spellEnd"/>
            <w:r w:rsidRPr="00B923D6">
              <w:t xml:space="preserve"> the one </w:t>
            </w:r>
            <w:proofErr w:type="spellStart"/>
            <w:r w:rsidRPr="00B923D6">
              <w:t>at</w:t>
            </w:r>
            <w:proofErr w:type="spellEnd"/>
            <w:r w:rsidRPr="00B923D6">
              <w:t xml:space="preserve"> </w:t>
            </w:r>
            <w:proofErr w:type="spellStart"/>
            <w:r w:rsidRPr="00B923D6">
              <w:t>beam</w:t>
            </w:r>
            <w:proofErr w:type="spellEnd"/>
            <w:r w:rsidRPr="00B923D6">
              <w:t xml:space="preserve"> </w:t>
            </w:r>
            <w:proofErr w:type="spellStart"/>
            <w:r w:rsidRPr="00B923D6">
              <w:t>level</w:t>
            </w:r>
            <w:proofErr w:type="spellEnd"/>
            <w:r w:rsidRPr="00B923D6">
              <w:t xml:space="preserve"> for </w:t>
            </w:r>
            <w:proofErr w:type="spellStart"/>
            <w:r w:rsidRPr="00B923D6">
              <w:t>largest</w:t>
            </w:r>
            <w:proofErr w:type="spellEnd"/>
            <w:r w:rsidRPr="00B923D6">
              <w:t xml:space="preserve"> </w:t>
            </w:r>
            <w:proofErr w:type="spellStart"/>
            <w:r w:rsidRPr="00B923D6">
              <w:t>beam</w:t>
            </w:r>
            <w:proofErr w:type="spellEnd"/>
            <w:r w:rsidRPr="00B923D6">
              <w:t xml:space="preserve"> size. It </w:t>
            </w:r>
            <w:proofErr w:type="spellStart"/>
            <w:r w:rsidRPr="00B923D6">
              <w:t>does</w:t>
            </w:r>
            <w:proofErr w:type="spellEnd"/>
            <w:r w:rsidRPr="00B923D6">
              <w:t xml:space="preserve"> not </w:t>
            </w:r>
            <w:proofErr w:type="spellStart"/>
            <w:r w:rsidRPr="00B923D6">
              <w:t>preclude</w:t>
            </w:r>
            <w:proofErr w:type="spellEnd"/>
            <w:r w:rsidRPr="00B923D6">
              <w:t xml:space="preserve"> </w:t>
            </w:r>
            <w:proofErr w:type="spellStart"/>
            <w:r w:rsidRPr="00B923D6">
              <w:t>that</w:t>
            </w:r>
            <w:proofErr w:type="spellEnd"/>
            <w:r w:rsidRPr="00B923D6">
              <w:t xml:space="preserve"> </w:t>
            </w:r>
            <w:proofErr w:type="spellStart"/>
            <w:r w:rsidRPr="00B923D6">
              <w:t>cell</w:t>
            </w:r>
            <w:proofErr w:type="spellEnd"/>
            <w:r w:rsidRPr="00B923D6">
              <w:t xml:space="preserve"> </w:t>
            </w:r>
            <w:proofErr w:type="spellStart"/>
            <w:r w:rsidRPr="00B923D6">
              <w:t>may</w:t>
            </w:r>
            <w:proofErr w:type="spellEnd"/>
            <w:r w:rsidRPr="00B923D6">
              <w:t xml:space="preserve"> </w:t>
            </w:r>
            <w:proofErr w:type="spellStart"/>
            <w:r w:rsidRPr="00B923D6">
              <w:t>include</w:t>
            </w:r>
            <w:proofErr w:type="spellEnd"/>
            <w:r w:rsidRPr="00B923D6">
              <w:t xml:space="preserve"> more </w:t>
            </w:r>
            <w:proofErr w:type="spellStart"/>
            <w:r w:rsidRPr="00B923D6">
              <w:t>than</w:t>
            </w:r>
            <w:proofErr w:type="spellEnd"/>
            <w:r w:rsidRPr="00B923D6">
              <w:t xml:space="preserve"> one </w:t>
            </w:r>
            <w:proofErr w:type="spellStart"/>
            <w:r w:rsidRPr="00B923D6">
              <w:t>beam</w:t>
            </w:r>
            <w:proofErr w:type="spellEnd"/>
            <w:r w:rsidRPr="00B923D6">
              <w:t xml:space="preserve"> </w:t>
            </w:r>
            <w:proofErr w:type="spellStart"/>
            <w:r w:rsidRPr="00B923D6">
              <w:t>when</w:t>
            </w:r>
            <w:proofErr w:type="spellEnd"/>
            <w:r w:rsidRPr="00B923D6">
              <w:t xml:space="preserve"> </w:t>
            </w:r>
            <w:proofErr w:type="spellStart"/>
            <w:r w:rsidRPr="00B923D6">
              <w:t>beam</w:t>
            </w:r>
            <w:proofErr w:type="spellEnd"/>
            <w:r w:rsidRPr="00B923D6">
              <w:t xml:space="preserve"> size are </w:t>
            </w:r>
            <w:proofErr w:type="spellStart"/>
            <w:r w:rsidRPr="00B923D6">
              <w:t>small</w:t>
            </w:r>
            <w:proofErr w:type="spellEnd"/>
            <w:r w:rsidRPr="00B923D6">
              <w:t xml:space="preserve"> or medium size. </w:t>
            </w:r>
            <w:proofErr w:type="spellStart"/>
            <w:r w:rsidRPr="00B923D6">
              <w:t>However</w:t>
            </w:r>
            <w:proofErr w:type="spellEnd"/>
            <w:r w:rsidRPr="00B923D6">
              <w:t xml:space="preserve"> the </w:t>
            </w:r>
            <w:proofErr w:type="spellStart"/>
            <w:r w:rsidRPr="00B923D6">
              <w:t>cumulated</w:t>
            </w:r>
            <w:proofErr w:type="spellEnd"/>
            <w:r w:rsidRPr="00B923D6">
              <w:t xml:space="preserve"> </w:t>
            </w:r>
            <w:proofErr w:type="spellStart"/>
            <w:r w:rsidRPr="00B923D6">
              <w:t>differential</w:t>
            </w:r>
            <w:proofErr w:type="spellEnd"/>
            <w:r w:rsidRPr="00B923D6">
              <w:t xml:space="preserve"> </w:t>
            </w:r>
            <w:proofErr w:type="spellStart"/>
            <w:r w:rsidRPr="00B923D6">
              <w:t>delay</w:t>
            </w:r>
            <w:proofErr w:type="spellEnd"/>
            <w:r w:rsidRPr="00B923D6">
              <w:t xml:space="preserve"> of all </w:t>
            </w:r>
            <w:proofErr w:type="spellStart"/>
            <w:r w:rsidRPr="00B923D6">
              <w:t>beams</w:t>
            </w:r>
            <w:proofErr w:type="spellEnd"/>
            <w:r w:rsidRPr="00B923D6">
              <w:t xml:space="preserve"> </w:t>
            </w:r>
            <w:proofErr w:type="spellStart"/>
            <w:r w:rsidRPr="00B923D6">
              <w:t>within</w:t>
            </w:r>
            <w:proofErr w:type="spellEnd"/>
            <w:r w:rsidRPr="00B923D6">
              <w:t xml:space="preserve"> a </w:t>
            </w:r>
            <w:proofErr w:type="spellStart"/>
            <w:r w:rsidRPr="00B923D6">
              <w:t>cell</w:t>
            </w:r>
            <w:proofErr w:type="spellEnd"/>
            <w:r w:rsidRPr="00B923D6">
              <w:t xml:space="preserve"> </w:t>
            </w:r>
            <w:proofErr w:type="spellStart"/>
            <w:r w:rsidRPr="00B923D6">
              <w:t>will</w:t>
            </w:r>
            <w:proofErr w:type="spellEnd"/>
            <w:r w:rsidRPr="00B923D6">
              <w:t xml:space="preserve"> not </w:t>
            </w:r>
            <w:proofErr w:type="spellStart"/>
            <w:r w:rsidRPr="00B923D6">
              <w:t>exceed</w:t>
            </w:r>
            <w:proofErr w:type="spellEnd"/>
            <w:r w:rsidRPr="00B923D6">
              <w:t xml:space="preserve"> the maximum </w:t>
            </w:r>
            <w:proofErr w:type="spellStart"/>
            <w:r w:rsidRPr="00B923D6">
              <w:t>differential</w:t>
            </w:r>
            <w:proofErr w:type="spellEnd"/>
            <w:r w:rsidRPr="00B923D6">
              <w:t xml:space="preserve"> </w:t>
            </w:r>
            <w:proofErr w:type="spellStart"/>
            <w:r w:rsidRPr="00B923D6">
              <w:t>delay</w:t>
            </w:r>
            <w:proofErr w:type="spellEnd"/>
            <w:r w:rsidRPr="00B923D6">
              <w:t xml:space="preserve"> </w:t>
            </w:r>
            <w:proofErr w:type="spellStart"/>
            <w:r w:rsidRPr="00B923D6">
              <w:t>at</w:t>
            </w:r>
            <w:proofErr w:type="spellEnd"/>
            <w:r w:rsidRPr="00B923D6">
              <w:t xml:space="preserve"> </w:t>
            </w:r>
            <w:proofErr w:type="spellStart"/>
            <w:r w:rsidRPr="00B923D6">
              <w:t>cell</w:t>
            </w:r>
            <w:proofErr w:type="spellEnd"/>
            <w:r w:rsidRPr="00B923D6">
              <w:t xml:space="preserve"> </w:t>
            </w:r>
            <w:proofErr w:type="spellStart"/>
            <w:r w:rsidRPr="00B923D6">
              <w:t>level</w:t>
            </w:r>
            <w:proofErr w:type="spellEnd"/>
            <w:r w:rsidRPr="00B923D6">
              <w:t xml:space="preserve"> in the table </w:t>
            </w:r>
            <w:proofErr w:type="spellStart"/>
            <w:r w:rsidRPr="00B923D6">
              <w:t>above</w:t>
            </w:r>
            <w:proofErr w:type="spellEnd"/>
            <w:r w:rsidRPr="00B923D6">
              <w:t>.</w:t>
            </w:r>
          </w:p>
          <w:p w14:paraId="5D78F9AC" w14:textId="6B0E6CBD" w:rsidR="007E1744" w:rsidRPr="00BB5173" w:rsidDel="00E3557F" w:rsidRDefault="007E1744" w:rsidP="007E1744">
            <w:pPr>
              <w:pStyle w:val="TAN"/>
              <w:rPr>
                <w:lang w:val="en-GB"/>
              </w:rPr>
            </w:pPr>
            <w:r>
              <w:rPr>
                <w:lang w:val="en-GB"/>
              </w:rPr>
              <w:t>NOTE 7</w:t>
            </w:r>
            <w:r w:rsidRPr="00BB5173" w:rsidDel="00E3557F">
              <w:rPr>
                <w:lang w:val="en-GB"/>
              </w:rPr>
              <w:t>:</w:t>
            </w:r>
            <w:r w:rsidRPr="00BB5173" w:rsidDel="00E3557F">
              <w:rPr>
                <w:lang w:val="en-GB"/>
              </w:rPr>
              <w:tab/>
              <w:t>The delay variation measures how fast the round trip delay (function of UE-satellite-NTN gateway distance) varies over time when the satellite moves towards/away from the UE. It is expressed in µs/s and is negligible for GEO scenario</w:t>
            </w:r>
          </w:p>
          <w:p w14:paraId="04CD41E4" w14:textId="77777777" w:rsidR="007E1744" w:rsidRPr="00B10385" w:rsidRDefault="007E1744" w:rsidP="006D3439">
            <w:pPr>
              <w:pStyle w:val="TAN"/>
              <w:rPr>
                <w:rFonts w:eastAsia="Calibri"/>
                <w:lang w:val="en-GB"/>
              </w:rPr>
            </w:pPr>
          </w:p>
        </w:tc>
      </w:tr>
    </w:tbl>
    <w:p w14:paraId="3F435979" w14:textId="77777777" w:rsidR="00D15C39" w:rsidRPr="00B10385" w:rsidRDefault="00D15C39" w:rsidP="00D15C39"/>
    <w:p w14:paraId="58A1959F" w14:textId="15CC3B38" w:rsidR="00D15C39" w:rsidRPr="00B10385" w:rsidRDefault="00D15C39" w:rsidP="00D15C39">
      <w:pPr>
        <w:rPr>
          <w:lang w:eastAsia="ja-JP"/>
        </w:rPr>
      </w:pPr>
      <w:r w:rsidRPr="00B10385">
        <w:t>The NTN study results apply to GEO scenarios as well as all NGSO scenarios with circular orbit at altitude greater than or equal to 600 km.</w:t>
      </w:r>
    </w:p>
    <w:p w14:paraId="34A2A366" w14:textId="77777777" w:rsidR="00E3557F" w:rsidRPr="00BB5173" w:rsidRDefault="00E3557F" w:rsidP="003C227C">
      <w:pPr>
        <w:rPr>
          <w:lang w:val="en-GB"/>
        </w:rPr>
      </w:pPr>
    </w:p>
    <w:p w14:paraId="63B8249B" w14:textId="0C302174" w:rsidR="00EB4A9F" w:rsidRPr="00BB5173" w:rsidRDefault="00B10385" w:rsidP="00B10385">
      <w:pPr>
        <w:pStyle w:val="3GPPH2"/>
        <w:rPr>
          <w:lang w:eastAsia="zh-CN"/>
        </w:rPr>
      </w:pPr>
      <w:r>
        <w:rPr>
          <w:lang w:eastAsia="zh-CN"/>
        </w:rPr>
        <w:t xml:space="preserve">3.3 </w:t>
      </w:r>
      <w:r w:rsidR="00BB5173" w:rsidRPr="00BB5173">
        <w:rPr>
          <w:lang w:eastAsia="zh-CN"/>
        </w:rPr>
        <w:t>User Equipment</w:t>
      </w:r>
    </w:p>
    <w:p w14:paraId="4DC840F6" w14:textId="77777777" w:rsidR="00EB4A9F" w:rsidRDefault="00EB4A9F" w:rsidP="003C227C">
      <w:pPr>
        <w:rPr>
          <w:lang w:val="en-GB"/>
        </w:rPr>
      </w:pPr>
    </w:p>
    <w:p w14:paraId="30EC6752" w14:textId="06741017" w:rsidR="00F86BCE" w:rsidRDefault="00F86BCE" w:rsidP="00C333BE">
      <w:pPr>
        <w:pStyle w:val="Proposal"/>
        <w:rPr>
          <w:lang w:val="en-GB" w:eastAsia="ja-JP"/>
        </w:rPr>
      </w:pPr>
      <w:r>
        <w:rPr>
          <w:lang w:val="en-GB" w:eastAsia="ja-JP"/>
        </w:rPr>
        <w:t>The User equipment considered for the key reference scenario parameters can be found in table 4.3-1 of this document.</w:t>
      </w:r>
    </w:p>
    <w:p w14:paraId="2601DF9E" w14:textId="77777777" w:rsidR="00F86BCE" w:rsidRDefault="00F86BCE" w:rsidP="003C227C">
      <w:pPr>
        <w:rPr>
          <w:lang w:val="en-GB"/>
        </w:rPr>
      </w:pPr>
    </w:p>
    <w:p w14:paraId="45D6CBCF" w14:textId="03C383FF" w:rsidR="00084B3A" w:rsidRPr="00084B3A" w:rsidRDefault="00084B3A" w:rsidP="00084B3A">
      <w:pPr>
        <w:pStyle w:val="Lgende"/>
        <w:jc w:val="center"/>
        <w:rPr>
          <w:rFonts w:cstheme="minorHAnsi"/>
          <w:lang w:val="en-GB"/>
        </w:rPr>
      </w:pPr>
      <w:r w:rsidRPr="00BB5173">
        <w:rPr>
          <w:lang w:val="en-GB"/>
        </w:rPr>
        <w:t xml:space="preserve">Table </w:t>
      </w:r>
      <w:r w:rsidR="004704F3">
        <w:rPr>
          <w:lang w:val="en-GB"/>
        </w:rPr>
        <w:t>4</w:t>
      </w:r>
      <w:r>
        <w:rPr>
          <w:lang w:val="en-GB"/>
        </w:rPr>
        <w:t>.3</w:t>
      </w:r>
      <w:r w:rsidR="004704F3">
        <w:rPr>
          <w:lang w:val="en-GB"/>
        </w:rPr>
        <w:t>-1</w:t>
      </w:r>
      <w:r w:rsidRPr="00BB5173">
        <w:rPr>
          <w:lang w:val="en-GB"/>
        </w:rPr>
        <w:t xml:space="preserve"> Reference </w:t>
      </w:r>
      <w:r w:rsidR="00FC03C0">
        <w:rPr>
          <w:lang w:val="en-GB"/>
        </w:rPr>
        <w:t xml:space="preserve">satellite </w:t>
      </w:r>
      <w:r w:rsidRPr="00BB5173">
        <w:rPr>
          <w:lang w:val="en-GB"/>
        </w:rPr>
        <w:t>scenarios</w:t>
      </w:r>
      <w:r>
        <w:rPr>
          <w:lang w:val="en-GB"/>
        </w:rPr>
        <w:t>: User equipment types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31"/>
        <w:gridCol w:w="3557"/>
        <w:gridCol w:w="3367"/>
      </w:tblGrid>
      <w:tr w:rsidR="00EB4A9F" w:rsidRPr="004704F3" w14:paraId="75EBE856" w14:textId="77777777" w:rsidTr="00EF6CF2">
        <w:trPr>
          <w:cantSplit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26FD98FA" w14:textId="2D0B5911" w:rsidR="00EB4A9F" w:rsidRPr="00BB5173" w:rsidRDefault="00EB4A9F" w:rsidP="00EB4A9F">
            <w:pPr>
              <w:pStyle w:val="TAL"/>
              <w:rPr>
                <w:rFonts w:eastAsia="Calibri"/>
                <w:b/>
                <w:lang w:val="en-GB"/>
              </w:rPr>
            </w:pPr>
            <w:r w:rsidRPr="00BB5173">
              <w:rPr>
                <w:rFonts w:eastAsia="Calibri"/>
                <w:b/>
                <w:lang w:val="en-GB"/>
              </w:rPr>
              <w:lastRenderedPageBreak/>
              <w:t>User equipment characteristics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9E26E95" w14:textId="715E5262" w:rsidR="00EB4A9F" w:rsidRPr="00BB5173" w:rsidRDefault="00EB4A9F" w:rsidP="00BB5173">
            <w:pPr>
              <w:pStyle w:val="TAL"/>
              <w:jc w:val="center"/>
              <w:rPr>
                <w:rFonts w:eastAsia="Calibri"/>
                <w:b/>
                <w:lang w:val="en-GB"/>
              </w:rPr>
            </w:pPr>
            <w:r w:rsidRPr="00BB5173">
              <w:rPr>
                <w:rFonts w:eastAsia="Calibri"/>
                <w:b/>
                <w:lang w:val="en-GB"/>
              </w:rPr>
              <w:t>Handheld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2F5AC9E" w14:textId="7E7420AC" w:rsidR="00EB4A9F" w:rsidRPr="00BB5173" w:rsidRDefault="00EB4A9F" w:rsidP="00BB5173">
            <w:pPr>
              <w:pStyle w:val="TAL"/>
              <w:jc w:val="center"/>
              <w:rPr>
                <w:rFonts w:eastAsia="Calibri"/>
                <w:b/>
                <w:lang w:val="en-GB"/>
              </w:rPr>
            </w:pPr>
            <w:r w:rsidRPr="00BB5173">
              <w:rPr>
                <w:rFonts w:eastAsia="Calibri"/>
                <w:b/>
                <w:lang w:val="en-GB"/>
              </w:rPr>
              <w:t>VSAT</w:t>
            </w:r>
            <w:r w:rsidR="003C5828">
              <w:rPr>
                <w:rFonts w:eastAsia="Calibri"/>
                <w:b/>
                <w:lang w:val="en-GB"/>
              </w:rPr>
              <w:t xml:space="preserve"> (Note 1)</w:t>
            </w:r>
          </w:p>
        </w:tc>
      </w:tr>
      <w:tr w:rsidR="00EB4A9F" w:rsidRPr="004704F3" w14:paraId="26432280" w14:textId="77777777" w:rsidTr="00EF6CF2">
        <w:trPr>
          <w:cantSplit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24B2ABC5" w14:textId="2CFC34F7" w:rsidR="00EB4A9F" w:rsidRPr="00BB5173" w:rsidRDefault="00EB4A9F" w:rsidP="00EF6CF2">
            <w:pPr>
              <w:pStyle w:val="TAL"/>
              <w:rPr>
                <w:rFonts w:eastAsia="Calibri"/>
                <w:lang w:val="en-GB"/>
              </w:rPr>
            </w:pPr>
            <w:r w:rsidRPr="00BB5173">
              <w:rPr>
                <w:rFonts w:eastAsia="Calibri"/>
                <w:lang w:val="en-GB"/>
              </w:rPr>
              <w:t>Antenna type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5747D0E" w14:textId="771DFD2B" w:rsidR="00EB4A9F" w:rsidRPr="00BB5173" w:rsidRDefault="00EB4A9F" w:rsidP="00BB5173">
            <w:pPr>
              <w:pStyle w:val="TAL"/>
              <w:jc w:val="center"/>
              <w:rPr>
                <w:rFonts w:eastAsia="Calibri"/>
                <w:lang w:val="en-GB"/>
              </w:rPr>
            </w:pPr>
            <w:r w:rsidRPr="00BB5173">
              <w:rPr>
                <w:rFonts w:eastAsia="Calibri"/>
                <w:lang w:val="en-GB"/>
              </w:rPr>
              <w:t>Omnidirectional antenna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0EE6FC9" w14:textId="75EA423A" w:rsidR="00EB4A9F" w:rsidRPr="00BB5173" w:rsidRDefault="00EB4A9F" w:rsidP="00BB5173">
            <w:pPr>
              <w:pStyle w:val="TAL"/>
              <w:jc w:val="center"/>
              <w:rPr>
                <w:rFonts w:eastAsia="Calibri"/>
                <w:lang w:val="en-GB"/>
              </w:rPr>
            </w:pPr>
            <w:r w:rsidRPr="00BB5173">
              <w:rPr>
                <w:rFonts w:eastAsia="Calibri"/>
                <w:lang w:val="en-GB"/>
              </w:rPr>
              <w:t>Directive antenna</w:t>
            </w:r>
          </w:p>
        </w:tc>
      </w:tr>
      <w:tr w:rsidR="00EB4A9F" w:rsidRPr="006124FF" w14:paraId="59DEB414" w14:textId="77777777" w:rsidTr="00546F93">
        <w:trPr>
          <w:cantSplit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11B97065" w14:textId="34630111" w:rsidR="00EB4A9F" w:rsidRPr="00BB5173" w:rsidRDefault="00EB4A9F" w:rsidP="00EF6CF2">
            <w:pPr>
              <w:pStyle w:val="TAL"/>
              <w:rPr>
                <w:rFonts w:eastAsia="Calibri"/>
                <w:lang w:val="en-GB"/>
              </w:rPr>
            </w:pPr>
            <w:r w:rsidRPr="00BB5173">
              <w:rPr>
                <w:rFonts w:eastAsia="Calibri"/>
                <w:lang w:val="en-GB"/>
              </w:rPr>
              <w:t>Motion on the earth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2198CB0" w14:textId="44F70B84" w:rsidR="00EB4A9F" w:rsidRPr="00BB5173" w:rsidRDefault="00EB4A9F" w:rsidP="00546F93">
            <w:pPr>
              <w:pStyle w:val="TAL"/>
              <w:jc w:val="center"/>
              <w:rPr>
                <w:rFonts w:eastAsia="Calibri"/>
                <w:lang w:val="en-GB"/>
              </w:rPr>
            </w:pPr>
            <w:r w:rsidRPr="00BB5173">
              <w:rPr>
                <w:rFonts w:eastAsia="Calibri"/>
                <w:lang w:val="en-GB"/>
              </w:rPr>
              <w:t>500 km/h (e.g. on board a high speed train)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EEFA01F" w14:textId="1BE000CE" w:rsidR="00EB4A9F" w:rsidRPr="00BB5173" w:rsidRDefault="00EB4A9F" w:rsidP="00BB5173">
            <w:pPr>
              <w:pStyle w:val="TAL"/>
              <w:jc w:val="center"/>
              <w:rPr>
                <w:rFonts w:eastAsia="Calibri"/>
                <w:lang w:val="en-GB"/>
              </w:rPr>
            </w:pPr>
            <w:r w:rsidRPr="00BB5173">
              <w:rPr>
                <w:rFonts w:eastAsia="Calibri"/>
                <w:lang w:val="en-GB"/>
              </w:rPr>
              <w:t>Up to 1200 km/h (e.g. aircraft mounted)</w:t>
            </w:r>
          </w:p>
        </w:tc>
      </w:tr>
      <w:tr w:rsidR="00290DFD" w:rsidRPr="006124FF" w14:paraId="46C8AA23" w14:textId="77777777" w:rsidTr="00546F93">
        <w:trPr>
          <w:cantSplit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4252E8C1" w14:textId="33EC47E1" w:rsidR="00290DFD" w:rsidRPr="00BB5173" w:rsidRDefault="00290DFD" w:rsidP="00EF6CF2">
            <w:pPr>
              <w:pStyle w:val="TAL"/>
              <w:rPr>
                <w:rFonts w:eastAsia="Calibri"/>
                <w:lang w:val="en-GB"/>
              </w:rPr>
            </w:pPr>
            <w:proofErr w:type="spellStart"/>
            <w:r w:rsidRPr="00450CE8">
              <w:rPr>
                <w:rFonts w:eastAsia="Calibri"/>
              </w:rPr>
              <w:t>antenna</w:t>
            </w:r>
            <w:proofErr w:type="spellEnd"/>
            <w:r w:rsidRPr="00450CE8">
              <w:rPr>
                <w:rFonts w:eastAsia="Calibri"/>
              </w:rPr>
              <w:t xml:space="preserve"> types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1B80544" w14:textId="728127A1" w:rsidR="00290DFD" w:rsidRPr="00BB5173" w:rsidRDefault="00290DFD" w:rsidP="00F86BCE">
            <w:pPr>
              <w:pStyle w:val="TAL"/>
              <w:jc w:val="center"/>
              <w:rPr>
                <w:rFonts w:eastAsia="Calibri"/>
                <w:lang w:val="en-GB"/>
              </w:rPr>
            </w:pPr>
            <w:proofErr w:type="spellStart"/>
            <w:r w:rsidRPr="00450CE8">
              <w:rPr>
                <w:rFonts w:eastAsia="Calibri"/>
              </w:rPr>
              <w:t>Omnidirectional</w:t>
            </w:r>
            <w:proofErr w:type="spellEnd"/>
            <w:r w:rsidRPr="00450CE8">
              <w:rPr>
                <w:rFonts w:eastAsia="Calibri"/>
              </w:rPr>
              <w:t xml:space="preserve"> </w:t>
            </w:r>
            <w:proofErr w:type="spellStart"/>
            <w:r w:rsidRPr="00450CE8">
              <w:rPr>
                <w:rFonts w:eastAsia="Calibri"/>
              </w:rPr>
              <w:t>antenna</w:t>
            </w:r>
            <w:proofErr w:type="spellEnd"/>
          </w:p>
        </w:tc>
        <w:tc>
          <w:tcPr>
            <w:tcW w:w="0" w:type="auto"/>
            <w:shd w:val="clear" w:color="auto" w:fill="auto"/>
            <w:vAlign w:val="center"/>
          </w:tcPr>
          <w:p w14:paraId="5FC4BAF5" w14:textId="77777777" w:rsidR="00F86BCE" w:rsidRPr="00B10385" w:rsidRDefault="00290DFD" w:rsidP="00F86BCE">
            <w:pPr>
              <w:pStyle w:val="TAL"/>
              <w:jc w:val="center"/>
              <w:rPr>
                <w:rFonts w:eastAsia="Calibri"/>
                <w:lang w:val="en-US"/>
              </w:rPr>
            </w:pPr>
            <w:proofErr w:type="spellStart"/>
            <w:r w:rsidRPr="00450CE8">
              <w:rPr>
                <w:rFonts w:eastAsia="Calibri"/>
              </w:rPr>
              <w:t>Directi</w:t>
            </w:r>
            <w:r w:rsidR="003C5828" w:rsidRPr="00B10385">
              <w:rPr>
                <w:rFonts w:eastAsia="Calibri"/>
                <w:lang w:val="en-US"/>
              </w:rPr>
              <w:t>onal</w:t>
            </w:r>
            <w:proofErr w:type="spellEnd"/>
            <w:r w:rsidR="00F86BCE">
              <w:rPr>
                <w:rFonts w:eastAsia="Calibri"/>
              </w:rPr>
              <w:t xml:space="preserve"> </w:t>
            </w:r>
            <w:proofErr w:type="spellStart"/>
            <w:r w:rsidR="00F86BCE">
              <w:rPr>
                <w:rFonts w:eastAsia="Calibri"/>
              </w:rPr>
              <w:t>antenna</w:t>
            </w:r>
            <w:proofErr w:type="spellEnd"/>
          </w:p>
          <w:p w14:paraId="0BAEAA51" w14:textId="19454443" w:rsidR="00290DFD" w:rsidRPr="00BB5173" w:rsidRDefault="00290DFD" w:rsidP="00F86BCE">
            <w:pPr>
              <w:pStyle w:val="TAL"/>
              <w:jc w:val="center"/>
              <w:rPr>
                <w:rFonts w:eastAsia="Calibri"/>
                <w:lang w:val="en-GB"/>
              </w:rPr>
            </w:pPr>
            <w:r w:rsidRPr="00450CE8">
              <w:rPr>
                <w:rFonts w:eastAsia="Calibri"/>
              </w:rPr>
              <w:t xml:space="preserve">(up to 60 cm </w:t>
            </w:r>
            <w:proofErr w:type="spellStart"/>
            <w:r w:rsidRPr="00450CE8">
              <w:rPr>
                <w:rFonts w:eastAsia="Calibri"/>
              </w:rPr>
              <w:t>equivalent</w:t>
            </w:r>
            <w:proofErr w:type="spellEnd"/>
            <w:r w:rsidRPr="00450CE8">
              <w:rPr>
                <w:rFonts w:eastAsia="Calibri"/>
              </w:rPr>
              <w:t xml:space="preserve"> aperture </w:t>
            </w:r>
            <w:proofErr w:type="spellStart"/>
            <w:r w:rsidRPr="00450CE8">
              <w:rPr>
                <w:rFonts w:eastAsia="Calibri"/>
              </w:rPr>
              <w:t>diameter</w:t>
            </w:r>
            <w:proofErr w:type="spellEnd"/>
            <w:r w:rsidRPr="00450CE8">
              <w:rPr>
                <w:rFonts w:eastAsia="Calibri"/>
              </w:rPr>
              <w:t>)</w:t>
            </w:r>
          </w:p>
        </w:tc>
      </w:tr>
      <w:tr w:rsidR="003C5828" w:rsidRPr="00B10385" w14:paraId="5263DAFD" w14:textId="77777777" w:rsidTr="00546F93">
        <w:trPr>
          <w:cantSplit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4D4CE8A5" w14:textId="5BD4EC9B" w:rsidR="003C5828" w:rsidRPr="00B10385" w:rsidRDefault="003C5828" w:rsidP="00EF6CF2">
            <w:pPr>
              <w:pStyle w:val="TAL"/>
              <w:rPr>
                <w:rFonts w:eastAsia="Calibri"/>
                <w:lang w:val="fr-FR"/>
              </w:rPr>
            </w:pPr>
            <w:proofErr w:type="spellStart"/>
            <w:r>
              <w:rPr>
                <w:rFonts w:eastAsia="Calibri"/>
                <w:lang w:val="fr-FR"/>
              </w:rPr>
              <w:t>Antenna</w:t>
            </w:r>
            <w:proofErr w:type="spellEnd"/>
            <w:r>
              <w:rPr>
                <w:rFonts w:eastAsia="Calibri"/>
                <w:lang w:val="fr-FR"/>
              </w:rPr>
              <w:t xml:space="preserve"> polarisation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A85E3F3" w14:textId="7C35CF9C" w:rsidR="003C5828" w:rsidRPr="00450CE8" w:rsidRDefault="003C5828" w:rsidP="00546F93">
            <w:pPr>
              <w:pStyle w:val="TAL"/>
              <w:jc w:val="center"/>
              <w:rPr>
                <w:rFonts w:eastAsia="Calibri"/>
              </w:rPr>
            </w:pPr>
            <w:r w:rsidRPr="00BB5173">
              <w:rPr>
                <w:lang w:val="en-GB"/>
              </w:rPr>
              <w:t>Linear: +/-45°X-pol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D86AB3C" w14:textId="302A5506" w:rsidR="003C5828" w:rsidRPr="00450CE8" w:rsidRDefault="003C5828" w:rsidP="003C5828">
            <w:pPr>
              <w:pStyle w:val="TAL"/>
              <w:jc w:val="center"/>
              <w:rPr>
                <w:rFonts w:eastAsia="Calibri"/>
              </w:rPr>
            </w:pPr>
            <w:r w:rsidRPr="00BB5173">
              <w:rPr>
                <w:lang w:val="en-GB"/>
              </w:rPr>
              <w:t>circular</w:t>
            </w:r>
          </w:p>
        </w:tc>
      </w:tr>
      <w:tr w:rsidR="00290DFD" w:rsidRPr="006D3439" w14:paraId="0B84D6C3" w14:textId="77777777" w:rsidTr="006D3439">
        <w:trPr>
          <w:cantSplit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06EC0AAD" w14:textId="64096F6B" w:rsidR="00290DFD" w:rsidRPr="00450CE8" w:rsidRDefault="003C5828" w:rsidP="003C5828">
            <w:pPr>
              <w:pStyle w:val="TAL"/>
              <w:rPr>
                <w:rFonts w:eastAsia="Calibri"/>
              </w:rPr>
            </w:pPr>
            <w:r>
              <w:rPr>
                <w:rFonts w:eastAsia="Calibri"/>
                <w:lang w:val="fr-FR"/>
              </w:rPr>
              <w:t xml:space="preserve">Max transmit </w:t>
            </w:r>
            <w:r w:rsidR="00290DFD" w:rsidRPr="00450CE8">
              <w:rPr>
                <w:rFonts w:eastAsia="Calibri"/>
              </w:rPr>
              <w:t>power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00B48FB" w14:textId="759AAB28" w:rsidR="00290DFD" w:rsidRPr="00290DFD" w:rsidRDefault="00290DFD" w:rsidP="00B10385">
            <w:pPr>
              <w:pStyle w:val="TAL"/>
              <w:jc w:val="center"/>
              <w:rPr>
                <w:rFonts w:eastAsia="Calibri"/>
              </w:rPr>
            </w:pPr>
            <w:r w:rsidRPr="00450CE8">
              <w:rPr>
                <w:rFonts w:eastAsia="Calibri"/>
              </w:rPr>
              <w:t xml:space="preserve">up to 200 mW </w:t>
            </w:r>
            <w:r w:rsidRPr="00B10385">
              <w:rPr>
                <w:rFonts w:eastAsia="Calibri"/>
              </w:rPr>
              <w:t>(</w:t>
            </w:r>
            <w:r w:rsidRPr="00450CE8">
              <w:rPr>
                <w:rFonts w:eastAsia="Calibri"/>
              </w:rPr>
              <w:t>power class 3</w:t>
            </w:r>
            <w:r w:rsidRPr="00B10385">
              <w:rPr>
                <w:rFonts w:eastAsia="Calibri"/>
              </w:rPr>
              <w:t>)</w:t>
            </w:r>
          </w:p>
          <w:p w14:paraId="28623FC7" w14:textId="77777777" w:rsidR="00290DFD" w:rsidRPr="00450CE8" w:rsidRDefault="00290DFD" w:rsidP="00290DFD">
            <w:pPr>
              <w:pStyle w:val="TAL"/>
              <w:jc w:val="center"/>
              <w:rPr>
                <w:rFonts w:eastAsia="Calibri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5C358038" w14:textId="260BD519" w:rsidR="00290DFD" w:rsidRPr="00450CE8" w:rsidRDefault="00290DFD" w:rsidP="006D3439">
            <w:pPr>
              <w:pStyle w:val="TAL"/>
              <w:jc w:val="center"/>
              <w:rPr>
                <w:rFonts w:eastAsia="Calibri"/>
              </w:rPr>
            </w:pPr>
            <w:r w:rsidRPr="00450CE8">
              <w:rPr>
                <w:rFonts w:eastAsia="Calibri"/>
              </w:rPr>
              <w:t>up to 20 W</w:t>
            </w:r>
          </w:p>
        </w:tc>
      </w:tr>
      <w:tr w:rsidR="003C5828" w:rsidRPr="006124FF" w14:paraId="6DA7FF2E" w14:textId="77777777" w:rsidTr="00587585">
        <w:trPr>
          <w:cantSplit/>
          <w:jc w:val="center"/>
        </w:trPr>
        <w:tc>
          <w:tcPr>
            <w:tcW w:w="0" w:type="auto"/>
            <w:gridSpan w:val="3"/>
            <w:shd w:val="clear" w:color="auto" w:fill="auto"/>
            <w:vAlign w:val="center"/>
          </w:tcPr>
          <w:p w14:paraId="45FBF30C" w14:textId="0F9C68FB" w:rsidR="003C5828" w:rsidRPr="00450CE8" w:rsidRDefault="003C5828" w:rsidP="006D3439">
            <w:pPr>
              <w:pStyle w:val="TAL"/>
              <w:jc w:val="center"/>
              <w:rPr>
                <w:rFonts w:eastAsia="Calibri"/>
              </w:rPr>
            </w:pPr>
            <w:r w:rsidRPr="00BB5173">
              <w:rPr>
                <w:lang w:val="en-GB"/>
              </w:rPr>
              <w:t>Note 1 : VSAT terminal characteristics could be implemented with phased array antenna. It may be mounted on Moving platforms (e.g., aircrafts, vessels) or building</w:t>
            </w:r>
          </w:p>
        </w:tc>
      </w:tr>
    </w:tbl>
    <w:p w14:paraId="1670F32A" w14:textId="77777777" w:rsidR="00EB4A9F" w:rsidRDefault="00EB4A9F" w:rsidP="003C227C">
      <w:pPr>
        <w:rPr>
          <w:lang w:val="en-GB"/>
        </w:rPr>
      </w:pPr>
    </w:p>
    <w:p w14:paraId="7B889F45" w14:textId="77777777" w:rsidR="00290DFD" w:rsidRPr="00BB5173" w:rsidRDefault="00290DFD" w:rsidP="003C227C">
      <w:pPr>
        <w:rPr>
          <w:lang w:val="en-GB"/>
        </w:rPr>
      </w:pPr>
    </w:p>
    <w:p w14:paraId="1314B83A" w14:textId="52B5F2A1" w:rsidR="00325371" w:rsidRDefault="00325371" w:rsidP="00325371">
      <w:pPr>
        <w:rPr>
          <w:lang w:val="en-GB" w:eastAsia="ja-JP"/>
        </w:rPr>
      </w:pPr>
      <w:r>
        <w:rPr>
          <w:lang w:val="en-GB" w:eastAsia="ja-JP"/>
        </w:rPr>
        <w:t xml:space="preserve">As per [1], </w:t>
      </w:r>
      <w:r w:rsidRPr="00325371">
        <w:rPr>
          <w:lang w:val="en-GB" w:eastAsia="ja-JP"/>
        </w:rPr>
        <w:t xml:space="preserve">UEs with GNSS capabilities are assumed </w:t>
      </w:r>
      <w:r w:rsidRPr="00BB5173">
        <w:rPr>
          <w:lang w:val="en-GB" w:eastAsia="ja-JP"/>
        </w:rPr>
        <w:t>and hence have the capability to determine their own position</w:t>
      </w:r>
      <w:r w:rsidRPr="00325371">
        <w:rPr>
          <w:lang w:val="en-GB" w:eastAsia="ja-JP"/>
        </w:rPr>
        <w:t>.</w:t>
      </w:r>
    </w:p>
    <w:p w14:paraId="45885ABD" w14:textId="6F06F76E" w:rsidR="00325371" w:rsidRDefault="00325371" w:rsidP="003C227C">
      <w:r>
        <w:rPr>
          <w:lang w:val="en-GB" w:eastAsia="ja-JP"/>
        </w:rPr>
        <w:t>However,</w:t>
      </w:r>
      <w:r w:rsidRPr="00325371">
        <w:t xml:space="preserve"> </w:t>
      </w:r>
      <w:r>
        <w:t xml:space="preserve">both UE with and without the capability for </w:t>
      </w:r>
      <w:r w:rsidRPr="00343CFD">
        <w:t>pre-compensat</w:t>
      </w:r>
      <w:r>
        <w:t>ion of</w:t>
      </w:r>
      <w:r w:rsidRPr="00343CFD">
        <w:t xml:space="preserve"> timing and frequency offset</w:t>
      </w:r>
      <w:r>
        <w:t xml:space="preserve"> shall be supported.</w:t>
      </w:r>
    </w:p>
    <w:p w14:paraId="5E8519AB" w14:textId="6756CC12" w:rsidR="003920BB" w:rsidRDefault="00325371" w:rsidP="003C227C">
      <w:pPr>
        <w:rPr>
          <w:lang w:val="en-GB" w:eastAsia="ja-JP"/>
        </w:rPr>
      </w:pPr>
      <w:r>
        <w:rPr>
          <w:lang w:val="en-GB" w:eastAsia="ja-JP"/>
        </w:rPr>
        <w:t xml:space="preserve">The reasons are that </w:t>
      </w:r>
      <w:r w:rsidR="00CA1C37">
        <w:rPr>
          <w:lang w:val="en-GB" w:eastAsia="ja-JP"/>
        </w:rPr>
        <w:t xml:space="preserve">processing capabilities (such as NR UE processing) and/or </w:t>
      </w:r>
      <w:r>
        <w:rPr>
          <w:lang w:val="en-GB" w:eastAsia="ja-JP"/>
        </w:rPr>
        <w:t xml:space="preserve">service availability </w:t>
      </w:r>
      <w:r w:rsidR="00CA1C37">
        <w:rPr>
          <w:lang w:val="en-GB" w:eastAsia="ja-JP"/>
        </w:rPr>
        <w:t>(such as 5GC available services) may differ or may be decoupled.</w:t>
      </w:r>
    </w:p>
    <w:p w14:paraId="54E5152C" w14:textId="442DA129" w:rsidR="00325371" w:rsidRPr="00B10385" w:rsidRDefault="00CA1C37" w:rsidP="00C333BE">
      <w:pPr>
        <w:pStyle w:val="Proposal"/>
        <w:rPr>
          <w:lang w:val="en-GB" w:eastAsia="ja-JP"/>
        </w:rPr>
      </w:pPr>
      <w:r w:rsidRPr="00F026F9">
        <w:rPr>
          <w:lang w:val="en-GB" w:eastAsia="ja-JP"/>
        </w:rPr>
        <w:t>UEs with capability on timing and frequency pre-compensation using their GNSS capabilities are assumed. However the support of UEs without capability on timing and frequency pre-compensation is not precluded in the subsequent release.</w:t>
      </w:r>
    </w:p>
    <w:p w14:paraId="7C3357A3" w14:textId="77777777" w:rsidR="00325371" w:rsidRDefault="00325371"/>
    <w:p w14:paraId="60888133" w14:textId="6FD16BFF" w:rsidR="000D6D5D" w:rsidRDefault="000D6D5D">
      <w:pPr>
        <w:spacing w:after="0" w:line="240" w:lineRule="auto"/>
      </w:pPr>
      <w:r>
        <w:br w:type="page"/>
      </w:r>
    </w:p>
    <w:p w14:paraId="22CAD978" w14:textId="2838D1CF" w:rsidR="00D10DA7" w:rsidRPr="00B10385" w:rsidRDefault="0086671C" w:rsidP="00B10385">
      <w:pPr>
        <w:pStyle w:val="Titre1"/>
        <w:numPr>
          <w:ilvl w:val="0"/>
          <w:numId w:val="15"/>
        </w:numPr>
        <w:pBdr>
          <w:top w:val="single" w:sz="12" w:space="3" w:color="auto"/>
        </w:pBdr>
        <w:tabs>
          <w:tab w:val="left" w:pos="432"/>
        </w:tabs>
        <w:overflowPunct w:val="0"/>
        <w:autoSpaceDE w:val="0"/>
        <w:autoSpaceDN w:val="0"/>
        <w:adjustRightInd w:val="0"/>
        <w:spacing w:before="240" w:after="180" w:line="240" w:lineRule="auto"/>
        <w:jc w:val="both"/>
        <w:textAlignment w:val="baseline"/>
        <w:rPr>
          <w:rFonts w:ascii="Arial" w:eastAsia="Times New Roman" w:hAnsi="Arial" w:cs="Arial"/>
          <w:b w:val="0"/>
          <w:bCs w:val="0"/>
          <w:color w:val="auto"/>
          <w:sz w:val="36"/>
          <w:szCs w:val="36"/>
          <w:lang w:val="en-GB" w:eastAsia="zh-CN"/>
        </w:rPr>
      </w:pPr>
      <w:r w:rsidRPr="00B10385">
        <w:rPr>
          <w:rFonts w:ascii="Arial" w:eastAsia="Times New Roman" w:hAnsi="Arial" w:cs="Arial"/>
          <w:b w:val="0"/>
          <w:bCs w:val="0"/>
          <w:color w:val="auto"/>
          <w:sz w:val="36"/>
          <w:szCs w:val="36"/>
          <w:lang w:val="en-GB" w:eastAsia="zh-CN"/>
        </w:rPr>
        <w:lastRenderedPageBreak/>
        <w:t xml:space="preserve">Non-Terrestrial Network scenarios: </w:t>
      </w:r>
      <w:r w:rsidR="00D10DA7" w:rsidRPr="00B10385">
        <w:rPr>
          <w:rFonts w:ascii="Arial" w:eastAsia="Times New Roman" w:hAnsi="Arial" w:cs="Arial"/>
          <w:b w:val="0"/>
          <w:bCs w:val="0"/>
          <w:color w:val="auto"/>
          <w:sz w:val="36"/>
          <w:szCs w:val="36"/>
          <w:lang w:val="en-GB" w:eastAsia="zh-CN"/>
        </w:rPr>
        <w:t>Physical layer assumptions (RAN1)</w:t>
      </w:r>
    </w:p>
    <w:p w14:paraId="66C527E2" w14:textId="47C73998" w:rsidR="00BB3D3E" w:rsidRPr="00BB5173" w:rsidRDefault="00B10385" w:rsidP="00B10385">
      <w:pPr>
        <w:pStyle w:val="3GPPH2"/>
        <w:rPr>
          <w:lang w:eastAsia="zh-CN"/>
        </w:rPr>
      </w:pPr>
      <w:r>
        <w:rPr>
          <w:lang w:eastAsia="zh-CN"/>
        </w:rPr>
        <w:t xml:space="preserve">4.1 </w:t>
      </w:r>
      <w:r w:rsidR="00BB3D3E" w:rsidRPr="00BB5173">
        <w:rPr>
          <w:lang w:eastAsia="zh-CN"/>
        </w:rPr>
        <w:t>Satellite parameters</w:t>
      </w:r>
    </w:p>
    <w:p w14:paraId="11424136" w14:textId="13028B9E" w:rsidR="00584874" w:rsidRDefault="00584874" w:rsidP="00584874">
      <w:pPr>
        <w:rPr>
          <w:lang w:val="en-GB"/>
        </w:rPr>
      </w:pPr>
      <w:r w:rsidRPr="00BB5173">
        <w:rPr>
          <w:lang w:val="en-GB"/>
        </w:rPr>
        <w:t>The following table</w:t>
      </w:r>
      <w:r w:rsidR="00BB3D3E" w:rsidRPr="00BB5173">
        <w:rPr>
          <w:lang w:val="en-GB"/>
        </w:rPr>
        <w:t>s</w:t>
      </w:r>
      <w:r w:rsidRPr="00BB5173">
        <w:rPr>
          <w:lang w:val="en-GB"/>
        </w:rPr>
        <w:t xml:space="preserve"> are considered as the baseline for system level simulat</w:t>
      </w:r>
      <w:r w:rsidR="00BB3D3E" w:rsidRPr="00BB5173">
        <w:rPr>
          <w:lang w:val="en-GB"/>
        </w:rPr>
        <w:t>ions</w:t>
      </w:r>
      <w:r w:rsidRPr="00BB5173">
        <w:rPr>
          <w:lang w:val="en-GB"/>
        </w:rPr>
        <w:t>:</w:t>
      </w:r>
    </w:p>
    <w:p w14:paraId="37480F0E" w14:textId="0F1EC160" w:rsidR="00F86BCE" w:rsidRPr="00B10385" w:rsidRDefault="00F86BCE" w:rsidP="00C333BE">
      <w:pPr>
        <w:pStyle w:val="Proposal"/>
        <w:rPr>
          <w:lang w:val="en-GB" w:eastAsia="ja-JP"/>
        </w:rPr>
      </w:pPr>
      <w:r>
        <w:rPr>
          <w:lang w:val="en-GB" w:eastAsia="ja-JP"/>
        </w:rPr>
        <w:t>The list of study cases for the system level simulations during the Work item phase are listed in the table 5.1-1 of this document</w:t>
      </w:r>
      <w:r w:rsidRPr="006D3439">
        <w:rPr>
          <w:lang w:val="en-GB" w:eastAsia="ja-JP"/>
        </w:rPr>
        <w:t>.</w:t>
      </w:r>
    </w:p>
    <w:p w14:paraId="23F8294F" w14:textId="39544B2D" w:rsidR="00FE3B6C" w:rsidRDefault="00FE3B6C" w:rsidP="00B10385">
      <w:pPr>
        <w:pStyle w:val="TH"/>
        <w:rPr>
          <w:lang w:val="en-GB"/>
        </w:rPr>
      </w:pPr>
      <w:r w:rsidRPr="00BB5173">
        <w:rPr>
          <w:lang w:val="en-GB"/>
        </w:rPr>
        <w:t xml:space="preserve">Table </w:t>
      </w:r>
      <w:r>
        <w:rPr>
          <w:lang w:val="en-GB"/>
        </w:rPr>
        <w:t>5</w:t>
      </w:r>
      <w:r w:rsidRPr="00BB5173">
        <w:rPr>
          <w:lang w:val="en-GB"/>
        </w:rPr>
        <w:t>.</w:t>
      </w:r>
      <w:r w:rsidR="00F86BCE">
        <w:rPr>
          <w:lang w:val="en-GB"/>
        </w:rPr>
        <w:t>1</w:t>
      </w:r>
      <w:r w:rsidRPr="00BB5173">
        <w:rPr>
          <w:lang w:val="en-GB"/>
        </w:rPr>
        <w:t xml:space="preserve">-1: </w:t>
      </w:r>
      <w:r>
        <w:rPr>
          <w:lang w:val="en-GB"/>
        </w:rPr>
        <w:t>List of study cases for SLS in WI phase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2"/>
        <w:gridCol w:w="1459"/>
        <w:gridCol w:w="1486"/>
        <w:gridCol w:w="1541"/>
        <w:gridCol w:w="1540"/>
        <w:gridCol w:w="1237"/>
        <w:gridCol w:w="1501"/>
      </w:tblGrid>
      <w:tr w:rsidR="006E5176" w:rsidRPr="00B923D6" w14:paraId="17BD3FC3" w14:textId="77777777" w:rsidTr="0018319A">
        <w:tc>
          <w:tcPr>
            <w:tcW w:w="812" w:type="dxa"/>
            <w:shd w:val="clear" w:color="auto" w:fill="auto"/>
          </w:tcPr>
          <w:p w14:paraId="616AD972" w14:textId="77777777" w:rsidR="006E5176" w:rsidRPr="00B923D6" w:rsidRDefault="006E5176" w:rsidP="0018319A">
            <w:pPr>
              <w:pStyle w:val="TAH"/>
            </w:pPr>
            <w:r w:rsidRPr="00B923D6">
              <w:t>Case</w:t>
            </w:r>
          </w:p>
        </w:tc>
        <w:tc>
          <w:tcPr>
            <w:tcW w:w="1459" w:type="dxa"/>
            <w:shd w:val="clear" w:color="auto" w:fill="auto"/>
          </w:tcPr>
          <w:p w14:paraId="5B24E1EC" w14:textId="77777777" w:rsidR="006E5176" w:rsidRPr="00B923D6" w:rsidRDefault="006E5176" w:rsidP="0018319A">
            <w:pPr>
              <w:pStyle w:val="TAH"/>
            </w:pPr>
            <w:r w:rsidRPr="00B923D6">
              <w:t xml:space="preserve">Satellite </w:t>
            </w:r>
            <w:proofErr w:type="spellStart"/>
            <w:r w:rsidRPr="00B923D6">
              <w:t>orbit</w:t>
            </w:r>
            <w:proofErr w:type="spellEnd"/>
          </w:p>
        </w:tc>
        <w:tc>
          <w:tcPr>
            <w:tcW w:w="1486" w:type="dxa"/>
          </w:tcPr>
          <w:p w14:paraId="30FC1013" w14:textId="77777777" w:rsidR="006E5176" w:rsidRPr="00B923D6" w:rsidRDefault="006E5176" w:rsidP="0018319A">
            <w:pPr>
              <w:pStyle w:val="TAH"/>
            </w:pPr>
            <w:r w:rsidRPr="00B923D6">
              <w:t xml:space="preserve">Satellite </w:t>
            </w:r>
            <w:proofErr w:type="spellStart"/>
            <w:r w:rsidRPr="00B923D6">
              <w:t>parameter</w:t>
            </w:r>
            <w:proofErr w:type="spellEnd"/>
            <w:r w:rsidRPr="00B923D6">
              <w:t xml:space="preserve"> set</w:t>
            </w:r>
          </w:p>
        </w:tc>
        <w:tc>
          <w:tcPr>
            <w:tcW w:w="1541" w:type="dxa"/>
          </w:tcPr>
          <w:p w14:paraId="51016D9C" w14:textId="77777777" w:rsidR="006E5176" w:rsidRPr="00B923D6" w:rsidRDefault="006E5176" w:rsidP="0018319A">
            <w:pPr>
              <w:pStyle w:val="TAH"/>
            </w:pPr>
            <w:r w:rsidRPr="00B923D6">
              <w:t xml:space="preserve">Central </w:t>
            </w:r>
            <w:proofErr w:type="spellStart"/>
            <w:r w:rsidRPr="00B923D6">
              <w:t>beam</w:t>
            </w:r>
            <w:proofErr w:type="spellEnd"/>
            <w:r w:rsidRPr="00B923D6">
              <w:t xml:space="preserve"> </w:t>
            </w:r>
            <w:proofErr w:type="spellStart"/>
            <w:r w:rsidRPr="00B923D6">
              <w:t>elevation</w:t>
            </w:r>
            <w:proofErr w:type="spellEnd"/>
          </w:p>
        </w:tc>
        <w:tc>
          <w:tcPr>
            <w:tcW w:w="1540" w:type="dxa"/>
          </w:tcPr>
          <w:p w14:paraId="3ED6E92A" w14:textId="77777777" w:rsidR="006E5176" w:rsidRPr="00B923D6" w:rsidRDefault="006E5176" w:rsidP="0018319A">
            <w:pPr>
              <w:pStyle w:val="TAH"/>
            </w:pPr>
            <w:r w:rsidRPr="00B923D6">
              <w:t>Terminal</w:t>
            </w:r>
          </w:p>
        </w:tc>
        <w:tc>
          <w:tcPr>
            <w:tcW w:w="1237" w:type="dxa"/>
          </w:tcPr>
          <w:p w14:paraId="55BBD4E3" w14:textId="77777777" w:rsidR="006E5176" w:rsidRPr="00B923D6" w:rsidRDefault="006E5176" w:rsidP="0018319A">
            <w:pPr>
              <w:pStyle w:val="TAH"/>
            </w:pPr>
            <w:proofErr w:type="spellStart"/>
            <w:r w:rsidRPr="00B923D6">
              <w:t>Frequency</w:t>
            </w:r>
            <w:proofErr w:type="spellEnd"/>
            <w:r w:rsidRPr="00B923D6">
              <w:t xml:space="preserve"> Band</w:t>
            </w:r>
          </w:p>
        </w:tc>
        <w:tc>
          <w:tcPr>
            <w:tcW w:w="1501" w:type="dxa"/>
          </w:tcPr>
          <w:p w14:paraId="21E2E022" w14:textId="77777777" w:rsidR="006E5176" w:rsidRPr="00B923D6" w:rsidRDefault="006E5176" w:rsidP="0018319A">
            <w:pPr>
              <w:pStyle w:val="TAH"/>
            </w:pPr>
            <w:proofErr w:type="spellStart"/>
            <w:r w:rsidRPr="00B923D6">
              <w:t>Frequency</w:t>
            </w:r>
            <w:proofErr w:type="spellEnd"/>
            <w:r w:rsidRPr="00B923D6">
              <w:t xml:space="preserve">/ </w:t>
            </w:r>
            <w:proofErr w:type="spellStart"/>
            <w:r w:rsidRPr="00B923D6">
              <w:t>Polarization</w:t>
            </w:r>
            <w:proofErr w:type="spellEnd"/>
            <w:r w:rsidRPr="00B923D6">
              <w:t xml:space="preserve"> </w:t>
            </w:r>
            <w:proofErr w:type="spellStart"/>
            <w:r w:rsidRPr="00B923D6">
              <w:t>Reuse</w:t>
            </w:r>
            <w:proofErr w:type="spellEnd"/>
          </w:p>
        </w:tc>
      </w:tr>
      <w:tr w:rsidR="006E5176" w:rsidRPr="00B923D6" w14:paraId="3238FAFA" w14:textId="77777777" w:rsidTr="0018319A">
        <w:tc>
          <w:tcPr>
            <w:tcW w:w="812" w:type="dxa"/>
            <w:shd w:val="clear" w:color="auto" w:fill="auto"/>
          </w:tcPr>
          <w:p w14:paraId="5243D349" w14:textId="77777777" w:rsidR="006E5176" w:rsidRPr="00B923D6" w:rsidRDefault="006E5176" w:rsidP="0018319A">
            <w:pPr>
              <w:pStyle w:val="TAC"/>
            </w:pPr>
            <w:r>
              <w:t>1</w:t>
            </w:r>
          </w:p>
        </w:tc>
        <w:tc>
          <w:tcPr>
            <w:tcW w:w="1459" w:type="dxa"/>
            <w:shd w:val="clear" w:color="auto" w:fill="auto"/>
          </w:tcPr>
          <w:p w14:paraId="0F0D813F" w14:textId="77777777" w:rsidR="006E5176" w:rsidRPr="00B923D6" w:rsidRDefault="006E5176" w:rsidP="0018319A">
            <w:pPr>
              <w:pStyle w:val="TAC"/>
            </w:pPr>
            <w:r w:rsidRPr="00B923D6">
              <w:t>GEO</w:t>
            </w:r>
          </w:p>
        </w:tc>
        <w:tc>
          <w:tcPr>
            <w:tcW w:w="1486" w:type="dxa"/>
          </w:tcPr>
          <w:p w14:paraId="14240CAE" w14:textId="77777777" w:rsidR="006E5176" w:rsidRPr="00B923D6" w:rsidRDefault="006E5176" w:rsidP="0018319A">
            <w:pPr>
              <w:pStyle w:val="TAC"/>
            </w:pPr>
            <w:r w:rsidRPr="00B923D6">
              <w:t>Set 1</w:t>
            </w:r>
          </w:p>
        </w:tc>
        <w:tc>
          <w:tcPr>
            <w:tcW w:w="1541" w:type="dxa"/>
          </w:tcPr>
          <w:p w14:paraId="46072AEE" w14:textId="77777777" w:rsidR="006E5176" w:rsidRPr="00B923D6" w:rsidRDefault="006E5176" w:rsidP="0018319A">
            <w:pPr>
              <w:pStyle w:val="TAC"/>
            </w:pPr>
            <w:r w:rsidRPr="00B923D6">
              <w:t xml:space="preserve">45 </w:t>
            </w:r>
            <w:proofErr w:type="spellStart"/>
            <w:r w:rsidRPr="00B923D6">
              <w:t>deg</w:t>
            </w:r>
            <w:proofErr w:type="spellEnd"/>
          </w:p>
        </w:tc>
        <w:tc>
          <w:tcPr>
            <w:tcW w:w="1540" w:type="dxa"/>
          </w:tcPr>
          <w:p w14:paraId="1C06BD63" w14:textId="77777777" w:rsidR="006E5176" w:rsidRPr="00B923D6" w:rsidRDefault="006E5176" w:rsidP="0018319A">
            <w:pPr>
              <w:pStyle w:val="TAC"/>
            </w:pPr>
            <w:r w:rsidRPr="00B923D6">
              <w:t>VSAT</w:t>
            </w:r>
          </w:p>
        </w:tc>
        <w:tc>
          <w:tcPr>
            <w:tcW w:w="1237" w:type="dxa"/>
          </w:tcPr>
          <w:p w14:paraId="499C3909" w14:textId="77777777" w:rsidR="006E5176" w:rsidRPr="00B923D6" w:rsidRDefault="006E5176" w:rsidP="0018319A">
            <w:pPr>
              <w:pStyle w:val="TAC"/>
            </w:pPr>
            <w:r w:rsidRPr="00B923D6">
              <w:t>Ka-band</w:t>
            </w:r>
          </w:p>
        </w:tc>
        <w:tc>
          <w:tcPr>
            <w:tcW w:w="1501" w:type="dxa"/>
          </w:tcPr>
          <w:p w14:paraId="0944DF58" w14:textId="77777777" w:rsidR="006E5176" w:rsidRPr="00B923D6" w:rsidRDefault="006E5176" w:rsidP="0018319A">
            <w:pPr>
              <w:pStyle w:val="TAC"/>
            </w:pPr>
            <w:r w:rsidRPr="00B923D6">
              <w:t>Option 2</w:t>
            </w:r>
          </w:p>
        </w:tc>
      </w:tr>
      <w:tr w:rsidR="006E5176" w:rsidRPr="00B923D6" w14:paraId="12958577" w14:textId="77777777" w:rsidTr="0018319A">
        <w:tc>
          <w:tcPr>
            <w:tcW w:w="812" w:type="dxa"/>
            <w:shd w:val="clear" w:color="auto" w:fill="auto"/>
          </w:tcPr>
          <w:p w14:paraId="4F0111A6" w14:textId="77777777" w:rsidR="006E5176" w:rsidRPr="00B923D6" w:rsidRDefault="006E5176" w:rsidP="0018319A">
            <w:pPr>
              <w:pStyle w:val="TAC"/>
            </w:pPr>
            <w:r>
              <w:t>2</w:t>
            </w:r>
            <w:r w:rsidRPr="00B923D6">
              <w:t>*</w:t>
            </w:r>
          </w:p>
        </w:tc>
        <w:tc>
          <w:tcPr>
            <w:tcW w:w="1459" w:type="dxa"/>
            <w:shd w:val="clear" w:color="auto" w:fill="auto"/>
          </w:tcPr>
          <w:p w14:paraId="770EFC6C" w14:textId="77777777" w:rsidR="006E5176" w:rsidRPr="00B923D6" w:rsidRDefault="006E5176" w:rsidP="0018319A">
            <w:pPr>
              <w:pStyle w:val="TAC"/>
            </w:pPr>
            <w:r w:rsidRPr="00B923D6">
              <w:t>GEO</w:t>
            </w:r>
          </w:p>
        </w:tc>
        <w:tc>
          <w:tcPr>
            <w:tcW w:w="1486" w:type="dxa"/>
          </w:tcPr>
          <w:p w14:paraId="14F6A363" w14:textId="77777777" w:rsidR="006E5176" w:rsidRPr="00B923D6" w:rsidRDefault="006E5176" w:rsidP="0018319A">
            <w:pPr>
              <w:pStyle w:val="TAC"/>
            </w:pPr>
            <w:r w:rsidRPr="00B923D6">
              <w:t>Set 1</w:t>
            </w:r>
          </w:p>
        </w:tc>
        <w:tc>
          <w:tcPr>
            <w:tcW w:w="1541" w:type="dxa"/>
          </w:tcPr>
          <w:p w14:paraId="54E6D306" w14:textId="77777777" w:rsidR="006E5176" w:rsidRPr="00B923D6" w:rsidRDefault="006E5176" w:rsidP="0018319A">
            <w:pPr>
              <w:pStyle w:val="TAC"/>
            </w:pPr>
            <w:r w:rsidRPr="00B923D6">
              <w:t xml:space="preserve">45 </w:t>
            </w:r>
            <w:proofErr w:type="spellStart"/>
            <w:r w:rsidRPr="00B923D6">
              <w:t>deg</w:t>
            </w:r>
            <w:proofErr w:type="spellEnd"/>
          </w:p>
        </w:tc>
        <w:tc>
          <w:tcPr>
            <w:tcW w:w="1540" w:type="dxa"/>
          </w:tcPr>
          <w:p w14:paraId="363A60A7" w14:textId="77777777" w:rsidR="006E5176" w:rsidRPr="00B923D6" w:rsidRDefault="006E5176" w:rsidP="0018319A">
            <w:pPr>
              <w:pStyle w:val="TAC"/>
            </w:pPr>
            <w:proofErr w:type="spellStart"/>
            <w:r w:rsidRPr="00B923D6">
              <w:t>Handheld</w:t>
            </w:r>
            <w:proofErr w:type="spellEnd"/>
          </w:p>
        </w:tc>
        <w:tc>
          <w:tcPr>
            <w:tcW w:w="1237" w:type="dxa"/>
          </w:tcPr>
          <w:p w14:paraId="789AA77A" w14:textId="77777777" w:rsidR="006E5176" w:rsidRPr="00B923D6" w:rsidRDefault="006E5176" w:rsidP="0018319A">
            <w:pPr>
              <w:pStyle w:val="TAC"/>
            </w:pPr>
            <w:r w:rsidRPr="00B923D6">
              <w:t>S-band</w:t>
            </w:r>
          </w:p>
        </w:tc>
        <w:tc>
          <w:tcPr>
            <w:tcW w:w="1501" w:type="dxa"/>
          </w:tcPr>
          <w:p w14:paraId="6017F817" w14:textId="77777777" w:rsidR="006E5176" w:rsidRPr="00B923D6" w:rsidRDefault="006E5176" w:rsidP="0018319A">
            <w:pPr>
              <w:pStyle w:val="TAC"/>
            </w:pPr>
            <w:r w:rsidRPr="00B923D6">
              <w:t>Option 2</w:t>
            </w:r>
          </w:p>
        </w:tc>
      </w:tr>
      <w:tr w:rsidR="006E5176" w:rsidRPr="00B923D6" w14:paraId="4F09861B" w14:textId="77777777" w:rsidTr="0018319A">
        <w:tc>
          <w:tcPr>
            <w:tcW w:w="812" w:type="dxa"/>
            <w:shd w:val="clear" w:color="auto" w:fill="auto"/>
          </w:tcPr>
          <w:p w14:paraId="0D2DEA6B" w14:textId="77777777" w:rsidR="006E5176" w:rsidRPr="00B923D6" w:rsidRDefault="006E5176" w:rsidP="0018319A">
            <w:pPr>
              <w:pStyle w:val="TAC"/>
            </w:pPr>
            <w:r>
              <w:t>3</w:t>
            </w:r>
          </w:p>
        </w:tc>
        <w:tc>
          <w:tcPr>
            <w:tcW w:w="1459" w:type="dxa"/>
            <w:shd w:val="clear" w:color="auto" w:fill="auto"/>
          </w:tcPr>
          <w:p w14:paraId="3586C996" w14:textId="77777777" w:rsidR="006E5176" w:rsidRPr="00B923D6" w:rsidRDefault="006E5176" w:rsidP="0018319A">
            <w:pPr>
              <w:pStyle w:val="TAC"/>
            </w:pPr>
            <w:r w:rsidRPr="00B923D6">
              <w:t>LEO-600</w:t>
            </w:r>
          </w:p>
        </w:tc>
        <w:tc>
          <w:tcPr>
            <w:tcW w:w="1486" w:type="dxa"/>
          </w:tcPr>
          <w:p w14:paraId="0EF05A9C" w14:textId="77777777" w:rsidR="006E5176" w:rsidRPr="00B923D6" w:rsidRDefault="006E5176" w:rsidP="0018319A">
            <w:pPr>
              <w:pStyle w:val="TAC"/>
            </w:pPr>
            <w:r w:rsidRPr="00B923D6">
              <w:t>Set 1</w:t>
            </w:r>
          </w:p>
        </w:tc>
        <w:tc>
          <w:tcPr>
            <w:tcW w:w="1541" w:type="dxa"/>
          </w:tcPr>
          <w:p w14:paraId="35D0C15A" w14:textId="77777777" w:rsidR="006E5176" w:rsidRPr="00B923D6" w:rsidRDefault="006E5176" w:rsidP="0018319A">
            <w:pPr>
              <w:pStyle w:val="TAC"/>
            </w:pPr>
            <w:r w:rsidRPr="00B923D6">
              <w:t xml:space="preserve">90 </w:t>
            </w:r>
            <w:proofErr w:type="spellStart"/>
            <w:r w:rsidRPr="00B923D6">
              <w:t>deg</w:t>
            </w:r>
            <w:proofErr w:type="spellEnd"/>
          </w:p>
        </w:tc>
        <w:tc>
          <w:tcPr>
            <w:tcW w:w="1540" w:type="dxa"/>
          </w:tcPr>
          <w:p w14:paraId="249679C1" w14:textId="77777777" w:rsidR="006E5176" w:rsidRPr="00B923D6" w:rsidRDefault="006E5176" w:rsidP="0018319A">
            <w:pPr>
              <w:pStyle w:val="TAC"/>
            </w:pPr>
            <w:r w:rsidRPr="00B923D6">
              <w:t>VSAT</w:t>
            </w:r>
          </w:p>
        </w:tc>
        <w:tc>
          <w:tcPr>
            <w:tcW w:w="1237" w:type="dxa"/>
          </w:tcPr>
          <w:p w14:paraId="3BC9B5B5" w14:textId="77777777" w:rsidR="006E5176" w:rsidRPr="00B923D6" w:rsidRDefault="006E5176" w:rsidP="0018319A">
            <w:pPr>
              <w:pStyle w:val="TAC"/>
            </w:pPr>
            <w:r w:rsidRPr="00B923D6">
              <w:t>Ka-band</w:t>
            </w:r>
          </w:p>
        </w:tc>
        <w:tc>
          <w:tcPr>
            <w:tcW w:w="1501" w:type="dxa"/>
          </w:tcPr>
          <w:p w14:paraId="444CBD5E" w14:textId="77777777" w:rsidR="006E5176" w:rsidRPr="00B923D6" w:rsidRDefault="006E5176" w:rsidP="0018319A">
            <w:pPr>
              <w:pStyle w:val="TAC"/>
            </w:pPr>
            <w:r w:rsidRPr="00B923D6">
              <w:t>Option 2</w:t>
            </w:r>
          </w:p>
        </w:tc>
      </w:tr>
      <w:tr w:rsidR="006E5176" w:rsidRPr="00B923D6" w14:paraId="08306CBD" w14:textId="77777777" w:rsidTr="0018319A">
        <w:tc>
          <w:tcPr>
            <w:tcW w:w="812" w:type="dxa"/>
            <w:shd w:val="clear" w:color="auto" w:fill="auto"/>
          </w:tcPr>
          <w:p w14:paraId="3B6A942C" w14:textId="77777777" w:rsidR="006E5176" w:rsidRPr="00B923D6" w:rsidRDefault="006E5176" w:rsidP="0018319A">
            <w:pPr>
              <w:pStyle w:val="TAC"/>
            </w:pPr>
            <w:r>
              <w:t>4</w:t>
            </w:r>
          </w:p>
        </w:tc>
        <w:tc>
          <w:tcPr>
            <w:tcW w:w="1459" w:type="dxa"/>
            <w:shd w:val="clear" w:color="auto" w:fill="auto"/>
          </w:tcPr>
          <w:p w14:paraId="02C33813" w14:textId="77777777" w:rsidR="006E5176" w:rsidRPr="00B923D6" w:rsidRDefault="006E5176" w:rsidP="0018319A">
            <w:pPr>
              <w:pStyle w:val="TAC"/>
            </w:pPr>
            <w:r w:rsidRPr="00B923D6">
              <w:t>LEO-600</w:t>
            </w:r>
          </w:p>
        </w:tc>
        <w:tc>
          <w:tcPr>
            <w:tcW w:w="1486" w:type="dxa"/>
          </w:tcPr>
          <w:p w14:paraId="164AED73" w14:textId="77777777" w:rsidR="006E5176" w:rsidRPr="00B923D6" w:rsidRDefault="006E5176" w:rsidP="0018319A">
            <w:pPr>
              <w:pStyle w:val="TAC"/>
            </w:pPr>
            <w:r w:rsidRPr="00B923D6">
              <w:t>Set 1</w:t>
            </w:r>
          </w:p>
        </w:tc>
        <w:tc>
          <w:tcPr>
            <w:tcW w:w="1541" w:type="dxa"/>
          </w:tcPr>
          <w:p w14:paraId="5383FF43" w14:textId="77777777" w:rsidR="006E5176" w:rsidRPr="00B923D6" w:rsidRDefault="006E5176" w:rsidP="0018319A">
            <w:pPr>
              <w:pStyle w:val="TAC"/>
            </w:pPr>
            <w:r w:rsidRPr="00B923D6">
              <w:t xml:space="preserve">90 </w:t>
            </w:r>
            <w:proofErr w:type="spellStart"/>
            <w:r w:rsidRPr="00B923D6">
              <w:t>deg</w:t>
            </w:r>
            <w:proofErr w:type="spellEnd"/>
          </w:p>
        </w:tc>
        <w:tc>
          <w:tcPr>
            <w:tcW w:w="1540" w:type="dxa"/>
          </w:tcPr>
          <w:p w14:paraId="09E49DD0" w14:textId="77777777" w:rsidR="006E5176" w:rsidRPr="00B923D6" w:rsidRDefault="006E5176" w:rsidP="0018319A">
            <w:pPr>
              <w:pStyle w:val="TAC"/>
            </w:pPr>
            <w:proofErr w:type="spellStart"/>
            <w:r w:rsidRPr="00B923D6">
              <w:t>Handheld</w:t>
            </w:r>
            <w:proofErr w:type="spellEnd"/>
          </w:p>
        </w:tc>
        <w:tc>
          <w:tcPr>
            <w:tcW w:w="1237" w:type="dxa"/>
          </w:tcPr>
          <w:p w14:paraId="2286DA54" w14:textId="77777777" w:rsidR="006E5176" w:rsidRPr="00B923D6" w:rsidRDefault="006E5176" w:rsidP="0018319A">
            <w:pPr>
              <w:pStyle w:val="TAC"/>
            </w:pPr>
            <w:r w:rsidRPr="00B923D6">
              <w:t>S-band</w:t>
            </w:r>
          </w:p>
        </w:tc>
        <w:tc>
          <w:tcPr>
            <w:tcW w:w="1501" w:type="dxa"/>
          </w:tcPr>
          <w:p w14:paraId="2A7290F9" w14:textId="77777777" w:rsidR="006E5176" w:rsidRPr="00B923D6" w:rsidRDefault="006E5176" w:rsidP="0018319A">
            <w:pPr>
              <w:pStyle w:val="TAC"/>
            </w:pPr>
            <w:r w:rsidRPr="00B923D6">
              <w:t>Option 2</w:t>
            </w:r>
          </w:p>
        </w:tc>
      </w:tr>
      <w:tr w:rsidR="006E5176" w:rsidRPr="00B923D6" w14:paraId="7A7554E3" w14:textId="77777777" w:rsidTr="0018319A">
        <w:tc>
          <w:tcPr>
            <w:tcW w:w="812" w:type="dxa"/>
            <w:shd w:val="clear" w:color="auto" w:fill="auto"/>
          </w:tcPr>
          <w:p w14:paraId="44C83EB0" w14:textId="77777777" w:rsidR="006E5176" w:rsidRPr="00B923D6" w:rsidRDefault="006E5176" w:rsidP="0018319A">
            <w:pPr>
              <w:pStyle w:val="TAC"/>
            </w:pPr>
            <w:r>
              <w:t>5</w:t>
            </w:r>
            <w:r w:rsidRPr="00B923D6">
              <w:t>*</w:t>
            </w:r>
          </w:p>
        </w:tc>
        <w:tc>
          <w:tcPr>
            <w:tcW w:w="1459" w:type="dxa"/>
            <w:shd w:val="clear" w:color="auto" w:fill="auto"/>
          </w:tcPr>
          <w:p w14:paraId="5119D056" w14:textId="77777777" w:rsidR="006E5176" w:rsidRPr="00B923D6" w:rsidRDefault="006E5176" w:rsidP="0018319A">
            <w:pPr>
              <w:pStyle w:val="TAC"/>
            </w:pPr>
            <w:r w:rsidRPr="00B923D6">
              <w:t>LEO-1200</w:t>
            </w:r>
          </w:p>
        </w:tc>
        <w:tc>
          <w:tcPr>
            <w:tcW w:w="1486" w:type="dxa"/>
          </w:tcPr>
          <w:p w14:paraId="665A4A62" w14:textId="77777777" w:rsidR="006E5176" w:rsidRPr="00B10385" w:rsidRDefault="006E5176" w:rsidP="0018319A">
            <w:pPr>
              <w:pStyle w:val="TAC"/>
              <w:framePr w:wrap="notBeside" w:vAnchor="page" w:hAnchor="margin" w:xAlign="center" w:y="6805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lang w:val="fr-FR"/>
              </w:rPr>
            </w:pPr>
            <w:r>
              <w:t xml:space="preserve">Set </w:t>
            </w:r>
            <w:r>
              <w:rPr>
                <w:lang w:val="fr-FR"/>
              </w:rPr>
              <w:t>2</w:t>
            </w:r>
          </w:p>
        </w:tc>
        <w:tc>
          <w:tcPr>
            <w:tcW w:w="1541" w:type="dxa"/>
          </w:tcPr>
          <w:p w14:paraId="30E474F5" w14:textId="77777777" w:rsidR="006E5176" w:rsidRPr="00B923D6" w:rsidRDefault="006E5176" w:rsidP="0018319A">
            <w:pPr>
              <w:pStyle w:val="TAC"/>
            </w:pPr>
            <w:r w:rsidRPr="00B923D6">
              <w:t xml:space="preserve">90 </w:t>
            </w:r>
            <w:proofErr w:type="spellStart"/>
            <w:r w:rsidRPr="00B923D6">
              <w:t>deg</w:t>
            </w:r>
            <w:proofErr w:type="spellEnd"/>
          </w:p>
        </w:tc>
        <w:tc>
          <w:tcPr>
            <w:tcW w:w="1540" w:type="dxa"/>
          </w:tcPr>
          <w:p w14:paraId="4767AF4C" w14:textId="77777777" w:rsidR="006E5176" w:rsidRPr="00B923D6" w:rsidRDefault="006E5176" w:rsidP="0018319A">
            <w:pPr>
              <w:pStyle w:val="TAC"/>
            </w:pPr>
            <w:r w:rsidRPr="00B923D6">
              <w:t>VSAT</w:t>
            </w:r>
          </w:p>
        </w:tc>
        <w:tc>
          <w:tcPr>
            <w:tcW w:w="1237" w:type="dxa"/>
          </w:tcPr>
          <w:p w14:paraId="6FBCDDB5" w14:textId="77777777" w:rsidR="006E5176" w:rsidRPr="00B923D6" w:rsidRDefault="006E5176" w:rsidP="0018319A">
            <w:pPr>
              <w:pStyle w:val="TAC"/>
            </w:pPr>
            <w:r w:rsidRPr="00B923D6">
              <w:t>Ka-band</w:t>
            </w:r>
          </w:p>
        </w:tc>
        <w:tc>
          <w:tcPr>
            <w:tcW w:w="1501" w:type="dxa"/>
          </w:tcPr>
          <w:p w14:paraId="3B92668F" w14:textId="77777777" w:rsidR="006E5176" w:rsidRPr="00B923D6" w:rsidRDefault="006E5176" w:rsidP="0018319A">
            <w:pPr>
              <w:pStyle w:val="TAC"/>
            </w:pPr>
            <w:r w:rsidRPr="00B923D6">
              <w:t>Option 2</w:t>
            </w:r>
          </w:p>
        </w:tc>
      </w:tr>
      <w:tr w:rsidR="006E5176" w:rsidRPr="00B923D6" w14:paraId="6E69935E" w14:textId="77777777" w:rsidTr="0018319A">
        <w:tc>
          <w:tcPr>
            <w:tcW w:w="812" w:type="dxa"/>
            <w:shd w:val="clear" w:color="auto" w:fill="auto"/>
          </w:tcPr>
          <w:p w14:paraId="0246799C" w14:textId="77777777" w:rsidR="006E5176" w:rsidRPr="00B923D6" w:rsidRDefault="006E5176" w:rsidP="0018319A">
            <w:pPr>
              <w:pStyle w:val="TAC"/>
            </w:pPr>
            <w:r>
              <w:t>6</w:t>
            </w:r>
          </w:p>
        </w:tc>
        <w:tc>
          <w:tcPr>
            <w:tcW w:w="1459" w:type="dxa"/>
            <w:shd w:val="clear" w:color="auto" w:fill="auto"/>
          </w:tcPr>
          <w:p w14:paraId="64B413EF" w14:textId="77777777" w:rsidR="006E5176" w:rsidRPr="00B923D6" w:rsidRDefault="006E5176" w:rsidP="0018319A">
            <w:pPr>
              <w:pStyle w:val="TAC"/>
            </w:pPr>
            <w:r w:rsidRPr="00B923D6">
              <w:t>LEO-1200</w:t>
            </w:r>
          </w:p>
        </w:tc>
        <w:tc>
          <w:tcPr>
            <w:tcW w:w="1486" w:type="dxa"/>
          </w:tcPr>
          <w:p w14:paraId="6B6DB5DB" w14:textId="77777777" w:rsidR="006E5176" w:rsidRPr="00B10385" w:rsidRDefault="006E5176" w:rsidP="0018319A">
            <w:pPr>
              <w:pStyle w:val="TAC"/>
              <w:framePr w:wrap="notBeside" w:vAnchor="page" w:hAnchor="margin" w:xAlign="center" w:y="6805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lang w:val="fr-FR"/>
              </w:rPr>
            </w:pPr>
            <w:r>
              <w:t xml:space="preserve">Set </w:t>
            </w:r>
            <w:r>
              <w:rPr>
                <w:lang w:val="fr-FR"/>
              </w:rPr>
              <w:t>2</w:t>
            </w:r>
          </w:p>
        </w:tc>
        <w:tc>
          <w:tcPr>
            <w:tcW w:w="1541" w:type="dxa"/>
          </w:tcPr>
          <w:p w14:paraId="6AE670F7" w14:textId="77777777" w:rsidR="006E5176" w:rsidRPr="00B923D6" w:rsidRDefault="006E5176" w:rsidP="0018319A">
            <w:pPr>
              <w:pStyle w:val="TAC"/>
            </w:pPr>
            <w:r w:rsidRPr="00B923D6">
              <w:t xml:space="preserve">90 </w:t>
            </w:r>
            <w:proofErr w:type="spellStart"/>
            <w:r w:rsidRPr="00B923D6">
              <w:t>deg</w:t>
            </w:r>
            <w:proofErr w:type="spellEnd"/>
          </w:p>
        </w:tc>
        <w:tc>
          <w:tcPr>
            <w:tcW w:w="1540" w:type="dxa"/>
          </w:tcPr>
          <w:p w14:paraId="2588AED7" w14:textId="77777777" w:rsidR="006E5176" w:rsidRPr="00B923D6" w:rsidRDefault="006E5176" w:rsidP="0018319A">
            <w:pPr>
              <w:pStyle w:val="TAC"/>
            </w:pPr>
            <w:proofErr w:type="spellStart"/>
            <w:r w:rsidRPr="00B923D6">
              <w:t>Handheld</w:t>
            </w:r>
            <w:proofErr w:type="spellEnd"/>
          </w:p>
        </w:tc>
        <w:tc>
          <w:tcPr>
            <w:tcW w:w="1237" w:type="dxa"/>
          </w:tcPr>
          <w:p w14:paraId="07A8325E" w14:textId="77777777" w:rsidR="006E5176" w:rsidRPr="00B923D6" w:rsidRDefault="006E5176" w:rsidP="0018319A">
            <w:pPr>
              <w:pStyle w:val="TAC"/>
            </w:pPr>
            <w:r w:rsidRPr="00B923D6">
              <w:t>S-band</w:t>
            </w:r>
          </w:p>
        </w:tc>
        <w:tc>
          <w:tcPr>
            <w:tcW w:w="1501" w:type="dxa"/>
          </w:tcPr>
          <w:p w14:paraId="5AA105D5" w14:textId="77777777" w:rsidR="006E5176" w:rsidRPr="00B923D6" w:rsidRDefault="006E5176" w:rsidP="0018319A">
            <w:pPr>
              <w:pStyle w:val="TAC"/>
            </w:pPr>
            <w:r w:rsidRPr="00B923D6">
              <w:t>Option 2</w:t>
            </w:r>
          </w:p>
        </w:tc>
      </w:tr>
      <w:tr w:rsidR="006E5176" w:rsidRPr="00DE097A" w14:paraId="47F71EFF" w14:textId="77777777" w:rsidTr="0018319A">
        <w:tc>
          <w:tcPr>
            <w:tcW w:w="9576" w:type="dxa"/>
            <w:gridSpan w:val="7"/>
            <w:shd w:val="clear" w:color="auto" w:fill="auto"/>
          </w:tcPr>
          <w:p w14:paraId="634778EE" w14:textId="77777777" w:rsidR="006E5176" w:rsidRPr="00B923D6" w:rsidRDefault="006E5176" w:rsidP="0018319A">
            <w:pPr>
              <w:pStyle w:val="TAN"/>
            </w:pPr>
            <w:r>
              <w:t>NOTE</w:t>
            </w:r>
            <w:r w:rsidRPr="00312FF5">
              <w:t xml:space="preserve"> </w:t>
            </w:r>
            <w:r w:rsidRPr="00084114">
              <w:t>1</w:t>
            </w:r>
            <w:r w:rsidRPr="00450CE8">
              <w:t>: no star = 1</w:t>
            </w:r>
            <w:r w:rsidRPr="00450CE8">
              <w:rPr>
                <w:vertAlign w:val="superscript"/>
              </w:rPr>
              <w:t>st</w:t>
            </w:r>
            <w:r w:rsidRPr="00B923D6">
              <w:t xml:space="preserve"> </w:t>
            </w:r>
            <w:proofErr w:type="spellStart"/>
            <w:r w:rsidRPr="00B923D6">
              <w:t>priority</w:t>
            </w:r>
            <w:proofErr w:type="spellEnd"/>
            <w:r w:rsidRPr="00B923D6">
              <w:t xml:space="preserve">, * = second </w:t>
            </w:r>
            <w:proofErr w:type="spellStart"/>
            <w:r w:rsidRPr="00B923D6">
              <w:t>priority</w:t>
            </w:r>
            <w:proofErr w:type="spellEnd"/>
            <w:r w:rsidRPr="00B923D6">
              <w:t xml:space="preserve"> scenari</w:t>
            </w:r>
            <w:r>
              <w:t>o</w:t>
            </w:r>
          </w:p>
        </w:tc>
      </w:tr>
    </w:tbl>
    <w:p w14:paraId="1A32758E" w14:textId="77777777" w:rsidR="00BB3D3E" w:rsidRPr="006E5176" w:rsidRDefault="00BB3D3E" w:rsidP="00B10385">
      <w:pPr>
        <w:rPr>
          <w:b/>
          <w:lang w:eastAsia="ja-JP"/>
        </w:rPr>
      </w:pPr>
    </w:p>
    <w:p w14:paraId="231D7025" w14:textId="03DA8FE4" w:rsidR="00BB3D3E" w:rsidRPr="00BB5173" w:rsidRDefault="00B10385" w:rsidP="00B10385">
      <w:pPr>
        <w:pStyle w:val="3GPPH2"/>
        <w:rPr>
          <w:lang w:eastAsia="zh-CN"/>
        </w:rPr>
      </w:pPr>
      <w:r>
        <w:rPr>
          <w:lang w:eastAsia="zh-CN"/>
        </w:rPr>
        <w:t xml:space="preserve">4.2 </w:t>
      </w:r>
      <w:r w:rsidR="00BB3D3E" w:rsidRPr="00BB5173">
        <w:rPr>
          <w:lang w:eastAsia="zh-CN"/>
        </w:rPr>
        <w:t>UE parameters</w:t>
      </w:r>
    </w:p>
    <w:p w14:paraId="0623EA07" w14:textId="77777777" w:rsidR="00B10385" w:rsidRDefault="00B10385" w:rsidP="00F86BCE">
      <w:pPr>
        <w:rPr>
          <w:b/>
          <w:lang w:val="en-GB" w:eastAsia="ja-JP"/>
        </w:rPr>
      </w:pPr>
    </w:p>
    <w:p w14:paraId="71D4D0E4" w14:textId="7A04AAC9" w:rsidR="00F86BCE" w:rsidRPr="006D3439" w:rsidRDefault="00F86BCE" w:rsidP="00C333BE">
      <w:pPr>
        <w:pStyle w:val="Proposal"/>
        <w:rPr>
          <w:lang w:val="en-GB" w:eastAsia="ja-JP"/>
        </w:rPr>
      </w:pPr>
      <w:r>
        <w:rPr>
          <w:lang w:val="en-GB" w:eastAsia="ja-JP"/>
        </w:rPr>
        <w:t>The parameters of the UE for the system level simulations during the Work item phase are listed in the table 5.2-1 of this document</w:t>
      </w:r>
      <w:r w:rsidRPr="006D3439">
        <w:rPr>
          <w:lang w:val="en-GB" w:eastAsia="ja-JP"/>
        </w:rPr>
        <w:t>.</w:t>
      </w:r>
    </w:p>
    <w:p w14:paraId="1CD499D0" w14:textId="77777777" w:rsidR="00BB3D3E" w:rsidRPr="00BB5173" w:rsidRDefault="00BB3D3E" w:rsidP="00584874">
      <w:pPr>
        <w:pStyle w:val="TH"/>
        <w:rPr>
          <w:lang w:val="en-GB"/>
        </w:rPr>
      </w:pPr>
    </w:p>
    <w:p w14:paraId="24E91A70" w14:textId="2577BE2D" w:rsidR="00005082" w:rsidRPr="00BB5173" w:rsidRDefault="00005082" w:rsidP="00005082">
      <w:pPr>
        <w:pStyle w:val="TH"/>
        <w:rPr>
          <w:lang w:val="en-GB"/>
        </w:rPr>
      </w:pPr>
      <w:r w:rsidRPr="00BB5173">
        <w:rPr>
          <w:lang w:val="en-GB"/>
        </w:rPr>
        <w:t xml:space="preserve">Table </w:t>
      </w:r>
      <w:r w:rsidR="004704F3">
        <w:rPr>
          <w:lang w:val="en-GB"/>
        </w:rPr>
        <w:t>5</w:t>
      </w:r>
      <w:r w:rsidRPr="00BB5173">
        <w:rPr>
          <w:lang w:val="en-GB"/>
        </w:rPr>
        <w:t>.</w:t>
      </w:r>
      <w:r w:rsidR="00F86BCE" w:rsidDel="00F86BCE">
        <w:rPr>
          <w:lang w:val="en-GB"/>
        </w:rPr>
        <w:t xml:space="preserve"> </w:t>
      </w:r>
      <w:r w:rsidR="00084B3A">
        <w:rPr>
          <w:lang w:val="en-GB"/>
        </w:rPr>
        <w:t>2</w:t>
      </w:r>
      <w:r w:rsidR="00F86BCE">
        <w:rPr>
          <w:lang w:val="en-GB"/>
        </w:rPr>
        <w:t>-1</w:t>
      </w:r>
      <w:r w:rsidRPr="00BB5173">
        <w:rPr>
          <w:lang w:val="en-GB"/>
        </w:rPr>
        <w:t xml:space="preserve">: UE </w:t>
      </w:r>
      <w:r w:rsidR="00F86BCE">
        <w:rPr>
          <w:lang w:val="en-GB"/>
        </w:rPr>
        <w:t>parameters for SLS in WI phase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83"/>
        <w:gridCol w:w="3286"/>
        <w:gridCol w:w="3286"/>
      </w:tblGrid>
      <w:tr w:rsidR="00BB5173" w:rsidRPr="00084B3A" w14:paraId="4807EF81" w14:textId="77777777" w:rsidTr="00BB5173">
        <w:tc>
          <w:tcPr>
            <w:tcW w:w="1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A80877" w14:textId="77777777" w:rsidR="00BB5173" w:rsidRPr="00BB5173" w:rsidRDefault="00BB5173">
            <w:pPr>
              <w:pStyle w:val="TAC"/>
              <w:rPr>
                <w:lang w:val="en-GB" w:eastAsia="en-US"/>
              </w:rPr>
            </w:pPr>
            <w:r w:rsidRPr="00BB5173">
              <w:rPr>
                <w:lang w:val="en-GB"/>
              </w:rPr>
              <w:t>Characteristics</w:t>
            </w:r>
          </w:p>
        </w:tc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53B09" w14:textId="6997A012" w:rsidR="00BB5173" w:rsidRPr="00BB5173" w:rsidRDefault="00BB5173">
            <w:pPr>
              <w:pStyle w:val="TAC"/>
              <w:rPr>
                <w:lang w:val="en-GB"/>
              </w:rPr>
            </w:pPr>
            <w:r w:rsidRPr="00BB5173">
              <w:rPr>
                <w:lang w:val="en-GB"/>
              </w:rPr>
              <w:t>Handheld</w:t>
            </w:r>
          </w:p>
        </w:tc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598589" w14:textId="26463415" w:rsidR="00BB5173" w:rsidRPr="00BB5173" w:rsidRDefault="00BB5173">
            <w:pPr>
              <w:pStyle w:val="TAC"/>
              <w:rPr>
                <w:lang w:val="en-GB" w:eastAsia="en-US"/>
              </w:rPr>
            </w:pPr>
            <w:r w:rsidRPr="00BB5173">
              <w:rPr>
                <w:lang w:val="en-GB"/>
              </w:rPr>
              <w:t>VSAT (Note 1)</w:t>
            </w:r>
          </w:p>
        </w:tc>
      </w:tr>
      <w:tr w:rsidR="00BB5173" w:rsidRPr="006124FF" w14:paraId="3E34C9EC" w14:textId="77777777" w:rsidTr="00BB5173">
        <w:tc>
          <w:tcPr>
            <w:tcW w:w="1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7C060C" w14:textId="77777777" w:rsidR="00BB5173" w:rsidRPr="00BB5173" w:rsidRDefault="00BB5173">
            <w:pPr>
              <w:pStyle w:val="TAC"/>
              <w:rPr>
                <w:lang w:val="en-GB" w:eastAsia="en-US"/>
              </w:rPr>
            </w:pPr>
            <w:r w:rsidRPr="00BB5173">
              <w:rPr>
                <w:lang w:val="en-GB"/>
              </w:rPr>
              <w:t>Frequency band</w:t>
            </w:r>
          </w:p>
        </w:tc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21C61" w14:textId="77777777" w:rsidR="003C5828" w:rsidRDefault="003C5828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Sub 6 GHz</w:t>
            </w:r>
          </w:p>
          <w:p w14:paraId="585A5E5C" w14:textId="6F7F67A1" w:rsidR="00BB5173" w:rsidRPr="00BB5173" w:rsidRDefault="003C5828">
            <w:pPr>
              <w:pStyle w:val="TAC"/>
              <w:rPr>
                <w:lang w:val="en-GB"/>
              </w:rPr>
            </w:pPr>
            <w:proofErr w:type="spellStart"/>
            <w:r>
              <w:rPr>
                <w:lang w:val="en-GB"/>
              </w:rPr>
              <w:t>e.g</w:t>
            </w:r>
            <w:proofErr w:type="spellEnd"/>
            <w:r>
              <w:rPr>
                <w:lang w:val="en-GB"/>
              </w:rPr>
              <w:t xml:space="preserve"> </w:t>
            </w:r>
            <w:r w:rsidR="00BB5173" w:rsidRPr="00BB5173">
              <w:rPr>
                <w:lang w:val="en-GB"/>
              </w:rPr>
              <w:t>S band (i.e. 2 GHz)</w:t>
            </w:r>
          </w:p>
        </w:tc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B77DC2" w14:textId="77777777" w:rsidR="003C5828" w:rsidRDefault="003C5828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Above 6 GHz</w:t>
            </w:r>
          </w:p>
          <w:p w14:paraId="7800E08F" w14:textId="63FBD80D" w:rsidR="00BB5173" w:rsidRPr="00BB5173" w:rsidRDefault="003C5828">
            <w:pPr>
              <w:pStyle w:val="TAC"/>
              <w:rPr>
                <w:lang w:val="en-GB" w:eastAsia="en-US"/>
              </w:rPr>
            </w:pPr>
            <w:r>
              <w:rPr>
                <w:lang w:val="en-GB"/>
              </w:rPr>
              <w:t xml:space="preserve">e.g. </w:t>
            </w:r>
            <w:proofErr w:type="spellStart"/>
            <w:r w:rsidR="00BB5173" w:rsidRPr="00BB5173">
              <w:rPr>
                <w:lang w:val="en-GB"/>
              </w:rPr>
              <w:t>Ka</w:t>
            </w:r>
            <w:proofErr w:type="spellEnd"/>
            <w:r w:rsidR="00BB5173" w:rsidRPr="00BB5173">
              <w:rPr>
                <w:lang w:val="en-GB"/>
              </w:rPr>
              <w:t xml:space="preserve"> band</w:t>
            </w:r>
            <w:r>
              <w:rPr>
                <w:lang w:val="en-GB"/>
              </w:rPr>
              <w:t xml:space="preserve"> </w:t>
            </w:r>
            <w:r w:rsidR="00BB5173" w:rsidRPr="00BB5173">
              <w:rPr>
                <w:lang w:val="en-GB"/>
              </w:rPr>
              <w:t>(i.e. 30 GHz UL and 20 GHz DL)</w:t>
            </w:r>
          </w:p>
        </w:tc>
      </w:tr>
      <w:tr w:rsidR="00BB5173" w:rsidRPr="006124FF" w14:paraId="3CD764EA" w14:textId="77777777" w:rsidTr="00BB5173">
        <w:tc>
          <w:tcPr>
            <w:tcW w:w="1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334B1D" w14:textId="6B602F1A" w:rsidR="00BB5173" w:rsidRPr="00BB5173" w:rsidRDefault="00BB5173">
            <w:pPr>
              <w:pStyle w:val="TAC"/>
              <w:rPr>
                <w:lang w:val="en-GB" w:eastAsia="en-US"/>
              </w:rPr>
            </w:pPr>
            <w:r w:rsidRPr="00BB5173">
              <w:rPr>
                <w:lang w:val="en-GB"/>
              </w:rPr>
              <w:t>Antenna type and configuration</w:t>
            </w:r>
          </w:p>
        </w:tc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70557" w14:textId="3655FC6F" w:rsidR="00BB5173" w:rsidRPr="00BB5173" w:rsidRDefault="00BB5173">
            <w:pPr>
              <w:pStyle w:val="TAC"/>
              <w:rPr>
                <w:lang w:val="en-GB"/>
              </w:rPr>
            </w:pPr>
            <w:r w:rsidRPr="00BB5173">
              <w:rPr>
                <w:lang w:val="en-GB"/>
              </w:rPr>
              <w:t xml:space="preserve">(1, 1, 2) with </w:t>
            </w:r>
            <w:proofErr w:type="spellStart"/>
            <w:r w:rsidRPr="00BB5173">
              <w:rPr>
                <w:lang w:val="en-GB"/>
              </w:rPr>
              <w:t>omni</w:t>
            </w:r>
            <w:proofErr w:type="spellEnd"/>
            <w:r w:rsidRPr="00BB5173">
              <w:rPr>
                <w:lang w:val="en-GB"/>
              </w:rPr>
              <w:t>-directional antenna element</w:t>
            </w:r>
          </w:p>
        </w:tc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D54BFC" w14:textId="1DE2D94C" w:rsidR="00BB5173" w:rsidRPr="00BB5173" w:rsidRDefault="00BB5173">
            <w:pPr>
              <w:pStyle w:val="TAC"/>
              <w:rPr>
                <w:lang w:val="en-GB" w:eastAsia="en-US"/>
              </w:rPr>
            </w:pPr>
            <w:r w:rsidRPr="00BB5173">
              <w:rPr>
                <w:lang w:val="en-GB"/>
              </w:rPr>
              <w:t>Directional</w:t>
            </w:r>
          </w:p>
          <w:p w14:paraId="4DD0E214" w14:textId="77777777" w:rsidR="00BB5173" w:rsidRPr="00BB5173" w:rsidRDefault="00BB5173">
            <w:pPr>
              <w:pStyle w:val="TAC"/>
              <w:rPr>
                <w:lang w:val="en-GB" w:eastAsia="en-US"/>
              </w:rPr>
            </w:pPr>
            <w:r w:rsidRPr="00BB5173">
              <w:rPr>
                <w:lang w:val="en-GB"/>
              </w:rPr>
              <w:t>Section 6.4.1 of [2] with 60 cm equivalent aperture diameter</w:t>
            </w:r>
          </w:p>
        </w:tc>
      </w:tr>
      <w:tr w:rsidR="00BB5173" w:rsidRPr="00BB5173" w14:paraId="6F61EFC5" w14:textId="77777777" w:rsidTr="00BB5173">
        <w:tc>
          <w:tcPr>
            <w:tcW w:w="1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474C8F" w14:textId="77777777" w:rsidR="00BB5173" w:rsidRPr="00BB5173" w:rsidRDefault="00BB5173">
            <w:pPr>
              <w:pStyle w:val="TAC"/>
              <w:rPr>
                <w:lang w:val="en-GB" w:eastAsia="en-US"/>
              </w:rPr>
            </w:pPr>
            <w:r w:rsidRPr="00BB5173">
              <w:rPr>
                <w:lang w:val="en-GB"/>
              </w:rPr>
              <w:t>Polarisation</w:t>
            </w:r>
          </w:p>
        </w:tc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B8D4D" w14:textId="24DC4B4D" w:rsidR="00BB5173" w:rsidRPr="00BB5173" w:rsidRDefault="00BB5173">
            <w:pPr>
              <w:pStyle w:val="TAC"/>
              <w:rPr>
                <w:lang w:val="en-GB"/>
              </w:rPr>
            </w:pPr>
            <w:r w:rsidRPr="00BB5173">
              <w:rPr>
                <w:lang w:val="en-GB"/>
              </w:rPr>
              <w:t>Linear: +/-45°X-pol</w:t>
            </w:r>
          </w:p>
        </w:tc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50E4D7" w14:textId="62548E14" w:rsidR="00BB5173" w:rsidRPr="00BB5173" w:rsidRDefault="00BB5173">
            <w:pPr>
              <w:pStyle w:val="TAC"/>
              <w:rPr>
                <w:lang w:val="en-GB" w:eastAsia="en-US"/>
              </w:rPr>
            </w:pPr>
            <w:r w:rsidRPr="00BB5173">
              <w:rPr>
                <w:lang w:val="en-GB"/>
              </w:rPr>
              <w:t>circular</w:t>
            </w:r>
          </w:p>
        </w:tc>
      </w:tr>
      <w:tr w:rsidR="00BB5173" w:rsidRPr="00BB5173" w14:paraId="2D6985F3" w14:textId="77777777" w:rsidTr="00BB5173">
        <w:tc>
          <w:tcPr>
            <w:tcW w:w="1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383AF3" w14:textId="77777777" w:rsidR="00BB5173" w:rsidRPr="00BB5173" w:rsidRDefault="00BB5173">
            <w:pPr>
              <w:pStyle w:val="TAC"/>
              <w:rPr>
                <w:lang w:val="en-GB" w:eastAsia="en-US"/>
              </w:rPr>
            </w:pPr>
            <w:r w:rsidRPr="00BB5173">
              <w:rPr>
                <w:lang w:val="en-GB"/>
              </w:rPr>
              <w:t xml:space="preserve">Rx Antenna gain </w:t>
            </w:r>
          </w:p>
        </w:tc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36A02" w14:textId="32419361" w:rsidR="00BB5173" w:rsidRPr="00BB5173" w:rsidRDefault="00BB5173">
            <w:pPr>
              <w:pStyle w:val="TAC"/>
              <w:rPr>
                <w:lang w:val="en-GB"/>
              </w:rPr>
            </w:pPr>
            <w:r w:rsidRPr="00BB5173">
              <w:rPr>
                <w:lang w:val="en-GB"/>
              </w:rPr>
              <w:t xml:space="preserve">0 </w:t>
            </w:r>
            <w:proofErr w:type="spellStart"/>
            <w:r w:rsidRPr="00BB5173">
              <w:rPr>
                <w:lang w:val="en-GB"/>
              </w:rPr>
              <w:t>dBi</w:t>
            </w:r>
            <w:proofErr w:type="spellEnd"/>
            <w:r w:rsidRPr="00BB5173">
              <w:rPr>
                <w:lang w:val="en-GB"/>
              </w:rPr>
              <w:t xml:space="preserve"> per element</w:t>
            </w:r>
          </w:p>
        </w:tc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3A42C9" w14:textId="61C89C5C" w:rsidR="00BB5173" w:rsidRPr="00BB5173" w:rsidRDefault="00BB5173">
            <w:pPr>
              <w:pStyle w:val="TAC"/>
              <w:rPr>
                <w:lang w:val="en-GB" w:eastAsia="en-US"/>
              </w:rPr>
            </w:pPr>
            <w:r w:rsidRPr="00BB5173">
              <w:rPr>
                <w:lang w:val="en-GB"/>
              </w:rPr>
              <w:t xml:space="preserve">39.7 </w:t>
            </w:r>
            <w:proofErr w:type="spellStart"/>
            <w:r w:rsidRPr="00BB5173">
              <w:rPr>
                <w:lang w:val="en-GB"/>
              </w:rPr>
              <w:t>dBi</w:t>
            </w:r>
            <w:proofErr w:type="spellEnd"/>
            <w:r w:rsidRPr="00BB5173">
              <w:rPr>
                <w:lang w:val="en-GB"/>
              </w:rPr>
              <w:t xml:space="preserve"> </w:t>
            </w:r>
          </w:p>
        </w:tc>
      </w:tr>
      <w:tr w:rsidR="00BB5173" w:rsidRPr="00BB5173" w14:paraId="4F98E85C" w14:textId="77777777" w:rsidTr="00BB5173">
        <w:tc>
          <w:tcPr>
            <w:tcW w:w="1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4481DC" w14:textId="77777777" w:rsidR="00BB5173" w:rsidRPr="00BB5173" w:rsidRDefault="00BB5173">
            <w:pPr>
              <w:pStyle w:val="TAC"/>
              <w:rPr>
                <w:lang w:val="en-GB" w:eastAsia="en-US"/>
              </w:rPr>
            </w:pPr>
            <w:r w:rsidRPr="00BB5173">
              <w:rPr>
                <w:lang w:val="en-GB"/>
              </w:rPr>
              <w:t>Antenna temperature</w:t>
            </w:r>
          </w:p>
        </w:tc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0EA72" w14:textId="18BFB1E1" w:rsidR="00BB5173" w:rsidRPr="00BB5173" w:rsidRDefault="00BB5173">
            <w:pPr>
              <w:pStyle w:val="TAC"/>
              <w:rPr>
                <w:lang w:val="en-GB"/>
              </w:rPr>
            </w:pPr>
            <w:r w:rsidRPr="00BB5173">
              <w:rPr>
                <w:lang w:val="en-GB"/>
              </w:rPr>
              <w:t>290 K</w:t>
            </w:r>
          </w:p>
        </w:tc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36B2CF" w14:textId="31A6C0D8" w:rsidR="00BB5173" w:rsidRPr="00BB5173" w:rsidRDefault="00BB5173">
            <w:pPr>
              <w:pStyle w:val="TAC"/>
              <w:rPr>
                <w:lang w:val="en-GB" w:eastAsia="en-US"/>
              </w:rPr>
            </w:pPr>
            <w:r w:rsidRPr="00BB5173">
              <w:rPr>
                <w:lang w:val="en-GB"/>
              </w:rPr>
              <w:t>150 K</w:t>
            </w:r>
          </w:p>
        </w:tc>
      </w:tr>
      <w:tr w:rsidR="00BB5173" w:rsidRPr="00BB5173" w14:paraId="2946AE25" w14:textId="77777777" w:rsidTr="00BB5173">
        <w:tc>
          <w:tcPr>
            <w:tcW w:w="1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16DED3" w14:textId="77777777" w:rsidR="00BB5173" w:rsidRPr="00BB5173" w:rsidRDefault="00BB5173">
            <w:pPr>
              <w:pStyle w:val="TAC"/>
              <w:rPr>
                <w:lang w:val="en-GB" w:eastAsia="en-US"/>
              </w:rPr>
            </w:pPr>
            <w:r w:rsidRPr="00BB5173">
              <w:rPr>
                <w:lang w:val="en-GB"/>
              </w:rPr>
              <w:t>Noise figure</w:t>
            </w:r>
          </w:p>
        </w:tc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85020" w14:textId="0D17BCB7" w:rsidR="00BB5173" w:rsidRPr="00BB5173" w:rsidRDefault="00BB5173">
            <w:pPr>
              <w:pStyle w:val="TAC"/>
              <w:rPr>
                <w:lang w:val="en-GB"/>
              </w:rPr>
            </w:pPr>
            <w:r w:rsidRPr="00BB5173">
              <w:rPr>
                <w:lang w:val="en-GB"/>
              </w:rPr>
              <w:t>7 dB</w:t>
            </w:r>
          </w:p>
        </w:tc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6F107A" w14:textId="066EF84D" w:rsidR="00BB5173" w:rsidRPr="00BB5173" w:rsidRDefault="00BB5173">
            <w:pPr>
              <w:pStyle w:val="TAC"/>
              <w:rPr>
                <w:lang w:val="en-GB" w:eastAsia="en-US"/>
              </w:rPr>
            </w:pPr>
            <w:r w:rsidRPr="00BB5173">
              <w:rPr>
                <w:lang w:val="en-GB"/>
              </w:rPr>
              <w:t>1.2 dB</w:t>
            </w:r>
          </w:p>
        </w:tc>
      </w:tr>
      <w:tr w:rsidR="00BB5173" w:rsidRPr="00BB5173" w14:paraId="65996578" w14:textId="77777777" w:rsidTr="00BB5173">
        <w:tc>
          <w:tcPr>
            <w:tcW w:w="1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939391" w14:textId="1CE98B95" w:rsidR="00BB5173" w:rsidRPr="00BB5173" w:rsidRDefault="00BB5173">
            <w:pPr>
              <w:pStyle w:val="TAC"/>
              <w:rPr>
                <w:lang w:val="en-GB" w:eastAsia="en-US"/>
              </w:rPr>
            </w:pPr>
            <w:proofErr w:type="spellStart"/>
            <w:r w:rsidRPr="00BB5173">
              <w:rPr>
                <w:lang w:val="en-GB"/>
              </w:rPr>
              <w:t>Tx</w:t>
            </w:r>
            <w:proofErr w:type="spellEnd"/>
            <w:r w:rsidRPr="00BB5173">
              <w:rPr>
                <w:lang w:val="en-GB"/>
              </w:rPr>
              <w:t xml:space="preserve"> </w:t>
            </w:r>
            <w:r w:rsidR="00CA1C37">
              <w:rPr>
                <w:lang w:val="en-GB"/>
              </w:rPr>
              <w:t xml:space="preserve">max </w:t>
            </w:r>
            <w:r w:rsidRPr="00BB5173">
              <w:rPr>
                <w:lang w:val="en-GB"/>
              </w:rPr>
              <w:t>transmit power</w:t>
            </w:r>
          </w:p>
        </w:tc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B2CEE" w14:textId="4743BDA0" w:rsidR="00BB5173" w:rsidRPr="00BB5173" w:rsidRDefault="00BB5173">
            <w:pPr>
              <w:pStyle w:val="TAC"/>
              <w:rPr>
                <w:lang w:val="en-GB"/>
              </w:rPr>
            </w:pPr>
            <w:r w:rsidRPr="00BB5173">
              <w:rPr>
                <w:lang w:val="en-GB"/>
              </w:rPr>
              <w:t xml:space="preserve">200 </w:t>
            </w:r>
            <w:proofErr w:type="spellStart"/>
            <w:r w:rsidRPr="00BB5173">
              <w:rPr>
                <w:lang w:val="en-GB"/>
              </w:rPr>
              <w:t>mW</w:t>
            </w:r>
            <w:proofErr w:type="spellEnd"/>
            <w:r w:rsidRPr="00BB5173">
              <w:rPr>
                <w:lang w:val="en-GB"/>
              </w:rPr>
              <w:t xml:space="preserve"> (23 </w:t>
            </w:r>
            <w:proofErr w:type="spellStart"/>
            <w:r w:rsidRPr="00BB5173">
              <w:rPr>
                <w:lang w:val="en-GB"/>
              </w:rPr>
              <w:t>dBm</w:t>
            </w:r>
            <w:proofErr w:type="spellEnd"/>
            <w:r w:rsidRPr="00BB5173">
              <w:rPr>
                <w:lang w:val="en-GB"/>
              </w:rPr>
              <w:t>)</w:t>
            </w:r>
            <w:r w:rsidR="00CA1C37">
              <w:rPr>
                <w:lang w:val="en-GB"/>
              </w:rPr>
              <w:t xml:space="preserve"> corresponding to UE power class 3</w:t>
            </w:r>
          </w:p>
        </w:tc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90D827" w14:textId="0D66D7A2" w:rsidR="00BB5173" w:rsidRPr="00BB5173" w:rsidRDefault="00BB5173">
            <w:pPr>
              <w:pStyle w:val="TAC"/>
              <w:rPr>
                <w:lang w:val="en-GB" w:eastAsia="en-US"/>
              </w:rPr>
            </w:pPr>
            <w:r w:rsidRPr="00BB5173">
              <w:rPr>
                <w:lang w:val="en-GB"/>
              </w:rPr>
              <w:t xml:space="preserve">2 W (33 </w:t>
            </w:r>
            <w:proofErr w:type="spellStart"/>
            <w:r w:rsidRPr="00BB5173">
              <w:rPr>
                <w:lang w:val="en-GB"/>
              </w:rPr>
              <w:t>dBm</w:t>
            </w:r>
            <w:proofErr w:type="spellEnd"/>
            <w:r w:rsidRPr="00BB5173">
              <w:rPr>
                <w:lang w:val="en-GB"/>
              </w:rPr>
              <w:t>)</w:t>
            </w:r>
          </w:p>
        </w:tc>
      </w:tr>
      <w:tr w:rsidR="00BB5173" w:rsidRPr="00BB5173" w14:paraId="6F3D2755" w14:textId="77777777" w:rsidTr="00EF6CF2">
        <w:tc>
          <w:tcPr>
            <w:tcW w:w="1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48E2E3" w14:textId="77777777" w:rsidR="00BB5173" w:rsidRPr="00BB5173" w:rsidRDefault="00BB5173" w:rsidP="00EF6CF2">
            <w:pPr>
              <w:pStyle w:val="TAC"/>
              <w:rPr>
                <w:lang w:val="en-GB" w:eastAsia="en-US"/>
              </w:rPr>
            </w:pPr>
            <w:proofErr w:type="spellStart"/>
            <w:r w:rsidRPr="00BB5173">
              <w:rPr>
                <w:lang w:val="en-GB"/>
              </w:rPr>
              <w:t>Tx</w:t>
            </w:r>
            <w:proofErr w:type="spellEnd"/>
            <w:r w:rsidRPr="00BB5173">
              <w:rPr>
                <w:lang w:val="en-GB"/>
              </w:rPr>
              <w:t xml:space="preserve"> antenna gain</w:t>
            </w:r>
          </w:p>
        </w:tc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4DC0E" w14:textId="77777777" w:rsidR="00BB5173" w:rsidRPr="00BB5173" w:rsidRDefault="00BB5173" w:rsidP="00EF6CF2">
            <w:pPr>
              <w:pStyle w:val="TAC"/>
              <w:rPr>
                <w:lang w:val="en-GB"/>
              </w:rPr>
            </w:pPr>
            <w:r w:rsidRPr="00BB5173">
              <w:rPr>
                <w:lang w:val="en-GB"/>
              </w:rPr>
              <w:t xml:space="preserve">0 </w:t>
            </w:r>
            <w:proofErr w:type="spellStart"/>
            <w:r w:rsidRPr="00BB5173">
              <w:rPr>
                <w:lang w:val="en-GB"/>
              </w:rPr>
              <w:t>dBi</w:t>
            </w:r>
            <w:proofErr w:type="spellEnd"/>
            <w:r w:rsidRPr="00BB5173">
              <w:rPr>
                <w:lang w:val="en-GB"/>
              </w:rPr>
              <w:t xml:space="preserve"> per element</w:t>
            </w:r>
          </w:p>
        </w:tc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EAEAC4" w14:textId="77777777" w:rsidR="00BB5173" w:rsidRPr="00BB5173" w:rsidRDefault="00BB5173" w:rsidP="00EF6CF2">
            <w:pPr>
              <w:pStyle w:val="TAC"/>
              <w:rPr>
                <w:lang w:val="en-GB" w:eastAsia="en-US"/>
              </w:rPr>
            </w:pPr>
            <w:r w:rsidRPr="00BB5173">
              <w:rPr>
                <w:lang w:val="en-GB"/>
              </w:rPr>
              <w:t xml:space="preserve">43.2 </w:t>
            </w:r>
            <w:proofErr w:type="spellStart"/>
            <w:r w:rsidRPr="00BB5173">
              <w:rPr>
                <w:lang w:val="en-GB"/>
              </w:rPr>
              <w:t>dBi</w:t>
            </w:r>
            <w:proofErr w:type="spellEnd"/>
          </w:p>
        </w:tc>
      </w:tr>
      <w:tr w:rsidR="00BB5173" w:rsidRPr="006124FF" w14:paraId="120F81BD" w14:textId="77777777" w:rsidTr="00BB5173"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76625D" w14:textId="597B60C7" w:rsidR="00BB5173" w:rsidRPr="00BB5173" w:rsidRDefault="00BB5173" w:rsidP="00BB5173">
            <w:pPr>
              <w:pStyle w:val="TAC"/>
              <w:jc w:val="left"/>
              <w:rPr>
                <w:lang w:val="en-GB" w:eastAsia="en-US"/>
              </w:rPr>
            </w:pPr>
            <w:r w:rsidRPr="00BB5173">
              <w:rPr>
                <w:lang w:val="en-GB"/>
              </w:rPr>
              <w:t>Note 1 : VSAT terminal characteristics could be implemented with phased array antenna. It may be mounted on Moving platforms (e.g., aircrafts, vessels) or building</w:t>
            </w:r>
          </w:p>
        </w:tc>
      </w:tr>
    </w:tbl>
    <w:p w14:paraId="70324F93" w14:textId="77777777" w:rsidR="00584874" w:rsidRPr="00BB5173" w:rsidRDefault="00584874" w:rsidP="00BB5173">
      <w:pPr>
        <w:rPr>
          <w:lang w:val="en-GB"/>
        </w:rPr>
      </w:pPr>
    </w:p>
    <w:p w14:paraId="4F21A610" w14:textId="00F23341" w:rsidR="006433FD" w:rsidRPr="00BB5173" w:rsidRDefault="00B10385" w:rsidP="00B10385">
      <w:pPr>
        <w:pStyle w:val="3GPPH2"/>
        <w:rPr>
          <w:lang w:eastAsia="zh-CN"/>
        </w:rPr>
      </w:pPr>
      <w:r>
        <w:rPr>
          <w:lang w:eastAsia="zh-CN"/>
        </w:rPr>
        <w:t xml:space="preserve">4.3 </w:t>
      </w:r>
      <w:r w:rsidR="006433FD">
        <w:rPr>
          <w:lang w:eastAsia="zh-CN"/>
        </w:rPr>
        <w:t>Other</w:t>
      </w:r>
      <w:r w:rsidR="006433FD" w:rsidRPr="00BB5173">
        <w:rPr>
          <w:lang w:eastAsia="zh-CN"/>
        </w:rPr>
        <w:t>s</w:t>
      </w:r>
    </w:p>
    <w:p w14:paraId="5981DD30" w14:textId="2CF9F2CD" w:rsidR="006433FD" w:rsidRDefault="0063730F" w:rsidP="00BB5173">
      <w:pPr>
        <w:rPr>
          <w:lang w:val="en-GB"/>
        </w:rPr>
      </w:pPr>
      <w:r w:rsidRPr="0063730F">
        <w:rPr>
          <w:lang w:val="en-GB"/>
        </w:rPr>
        <w:t xml:space="preserve">FDD is assumed for </w:t>
      </w:r>
      <w:r>
        <w:rPr>
          <w:lang w:val="en-GB"/>
        </w:rPr>
        <w:t>the considered scenarios.</w:t>
      </w:r>
    </w:p>
    <w:p w14:paraId="17BCF6B9" w14:textId="684B6B99" w:rsidR="00F86BCE" w:rsidRDefault="00F86BCE" w:rsidP="00C333BE">
      <w:pPr>
        <w:pStyle w:val="Proposal"/>
        <w:rPr>
          <w:lang w:val="en-GB" w:eastAsia="ja-JP"/>
        </w:rPr>
      </w:pPr>
      <w:r>
        <w:rPr>
          <w:lang w:val="en-GB" w:eastAsia="ja-JP"/>
        </w:rPr>
        <w:t>FDD is assumed for all the reference scenarios</w:t>
      </w:r>
    </w:p>
    <w:p w14:paraId="676822EE" w14:textId="77777777" w:rsidR="00F86BCE" w:rsidRDefault="00F86BCE" w:rsidP="00BB5173">
      <w:pPr>
        <w:rPr>
          <w:lang w:val="en-GB"/>
        </w:rPr>
      </w:pPr>
    </w:p>
    <w:p w14:paraId="629DECBC" w14:textId="4FECF36A" w:rsidR="0063730F" w:rsidRDefault="000E1544" w:rsidP="00BB5173">
      <w:pPr>
        <w:rPr>
          <w:lang w:val="en-GB"/>
        </w:rPr>
      </w:pPr>
      <w:r>
        <w:rPr>
          <w:lang w:val="en-GB"/>
        </w:rPr>
        <w:t xml:space="preserve">For HARQ process evaluation altitude </w:t>
      </w:r>
      <w:r w:rsidR="009C23D4">
        <w:rPr>
          <w:lang w:val="en-GB"/>
        </w:rPr>
        <w:t>of</w:t>
      </w:r>
      <w:r>
        <w:rPr>
          <w:lang w:val="en-GB"/>
        </w:rPr>
        <w:t xml:space="preserve"> NGSO satellite </w:t>
      </w:r>
      <w:r w:rsidR="009C23D4">
        <w:rPr>
          <w:lang w:val="en-GB"/>
        </w:rPr>
        <w:t xml:space="preserve">of up to 1500 km (upper boundary limit of LEO satellite altitude) </w:t>
      </w:r>
      <w:r>
        <w:rPr>
          <w:lang w:val="en-GB"/>
        </w:rPr>
        <w:t>could be considered.</w:t>
      </w:r>
    </w:p>
    <w:p w14:paraId="21698035" w14:textId="2EEA10B9" w:rsidR="00F86BCE" w:rsidRPr="006D3439" w:rsidRDefault="00F86BCE" w:rsidP="00C333BE">
      <w:pPr>
        <w:pStyle w:val="Proposal"/>
        <w:rPr>
          <w:lang w:val="en-GB" w:eastAsia="ja-JP"/>
        </w:rPr>
      </w:pPr>
      <w:r>
        <w:rPr>
          <w:lang w:val="en-GB" w:eastAsia="ja-JP"/>
        </w:rPr>
        <w:t xml:space="preserve">For </w:t>
      </w:r>
      <w:r w:rsidRPr="00F86BCE">
        <w:rPr>
          <w:lang w:val="en-GB" w:eastAsia="ja-JP"/>
        </w:rPr>
        <w:t>HARQ process evaluation altitude of NGSO satellite of up to 1500 km (upper boundary limit of LEO satellite altitude) could be considered</w:t>
      </w:r>
      <w:r w:rsidRPr="006D3439">
        <w:rPr>
          <w:lang w:val="en-GB" w:eastAsia="ja-JP"/>
        </w:rPr>
        <w:t>.</w:t>
      </w:r>
    </w:p>
    <w:p w14:paraId="366A2961" w14:textId="77777777" w:rsidR="00584874" w:rsidRPr="00BB5173" w:rsidRDefault="00584874" w:rsidP="003C227C">
      <w:pPr>
        <w:rPr>
          <w:lang w:val="en-GB"/>
        </w:rPr>
      </w:pPr>
    </w:p>
    <w:p w14:paraId="6A88023C" w14:textId="77777777" w:rsidR="00D10DA7" w:rsidRPr="00BB5173" w:rsidRDefault="00D10DA7" w:rsidP="003C227C">
      <w:pPr>
        <w:rPr>
          <w:lang w:val="en-GB"/>
        </w:rPr>
      </w:pPr>
    </w:p>
    <w:p w14:paraId="7858EBA6" w14:textId="77777777" w:rsidR="00084B3A" w:rsidRDefault="00084B3A">
      <w:pPr>
        <w:rPr>
          <w:rFonts w:asciiTheme="majorHAnsi" w:eastAsiaTheme="majorEastAsia" w:hAnsiTheme="majorHAnsi" w:cstheme="majorBidi"/>
          <w:b/>
          <w:bCs/>
          <w:sz w:val="28"/>
          <w:szCs w:val="28"/>
          <w:lang w:val="en-GB" w:eastAsia="ja-JP"/>
        </w:rPr>
      </w:pPr>
      <w:r>
        <w:rPr>
          <w:lang w:val="en-GB"/>
        </w:rPr>
        <w:br w:type="page"/>
      </w:r>
    </w:p>
    <w:p w14:paraId="6453C279" w14:textId="77777777" w:rsidR="00467D9C" w:rsidRPr="00B10385" w:rsidRDefault="00467D9C" w:rsidP="00B10385">
      <w:pPr>
        <w:pStyle w:val="Titre1"/>
        <w:numPr>
          <w:ilvl w:val="0"/>
          <w:numId w:val="15"/>
        </w:numPr>
        <w:pBdr>
          <w:top w:val="single" w:sz="12" w:space="3" w:color="auto"/>
        </w:pBdr>
        <w:tabs>
          <w:tab w:val="left" w:pos="432"/>
        </w:tabs>
        <w:overflowPunct w:val="0"/>
        <w:autoSpaceDE w:val="0"/>
        <w:autoSpaceDN w:val="0"/>
        <w:adjustRightInd w:val="0"/>
        <w:spacing w:before="240" w:after="180" w:line="240" w:lineRule="auto"/>
        <w:jc w:val="both"/>
        <w:textAlignment w:val="baseline"/>
        <w:rPr>
          <w:rFonts w:ascii="Arial" w:eastAsia="Times New Roman" w:hAnsi="Arial" w:cs="Arial"/>
          <w:b w:val="0"/>
          <w:bCs w:val="0"/>
          <w:color w:val="auto"/>
          <w:sz w:val="36"/>
          <w:szCs w:val="36"/>
          <w:lang w:val="en-GB" w:eastAsia="zh-CN"/>
        </w:rPr>
      </w:pPr>
      <w:r w:rsidRPr="00B10385">
        <w:rPr>
          <w:rFonts w:ascii="Arial" w:eastAsia="Times New Roman" w:hAnsi="Arial" w:cs="Arial"/>
          <w:b w:val="0"/>
          <w:bCs w:val="0"/>
          <w:color w:val="auto"/>
          <w:sz w:val="36"/>
          <w:szCs w:val="36"/>
          <w:lang w:val="en-GB" w:eastAsia="zh-CN"/>
        </w:rPr>
        <w:lastRenderedPageBreak/>
        <w:t>Conclusion</w:t>
      </w:r>
    </w:p>
    <w:p w14:paraId="0A9C8409" w14:textId="77777777" w:rsidR="00985DDE" w:rsidRDefault="00985DDE" w:rsidP="00985DDE">
      <w:pPr>
        <w:rPr>
          <w:lang w:val="en-GB"/>
        </w:rPr>
      </w:pPr>
    </w:p>
    <w:p w14:paraId="3302D066" w14:textId="77777777" w:rsidR="003C5828" w:rsidRPr="006D3439" w:rsidRDefault="003C5828" w:rsidP="003C5828">
      <w:pPr>
        <w:rPr>
          <w:b/>
          <w:lang w:val="en-GB" w:eastAsia="ja-JP"/>
        </w:rPr>
      </w:pPr>
      <w:r w:rsidRPr="006D3439">
        <w:rPr>
          <w:b/>
          <w:lang w:val="en-GB" w:eastAsia="ja-JP"/>
        </w:rPr>
        <w:t>Proposal 1: Six transparent payload based satellite reference scenarios are considered for the Rel-17 work item “NR_NTN_solutions” characterised in the table below:</w:t>
      </w:r>
    </w:p>
    <w:p w14:paraId="0E01B60B" w14:textId="77777777" w:rsidR="003C5828" w:rsidRPr="004704F3" w:rsidRDefault="003C5828" w:rsidP="003C5828">
      <w:pPr>
        <w:pStyle w:val="Lgende"/>
        <w:keepNext/>
        <w:jc w:val="center"/>
        <w:rPr>
          <w:rFonts w:cstheme="minorHAnsi"/>
          <w:lang w:val="en-GB"/>
        </w:rPr>
      </w:pPr>
      <w:r w:rsidRPr="006D3439">
        <w:rPr>
          <w:lang w:val="en-GB"/>
        </w:rPr>
        <w:t>Table 2-1 Reference satellite scenarios for Rel-17 work item “NR</w:t>
      </w:r>
      <w:r w:rsidRPr="006D3439">
        <w:rPr>
          <w:lang w:val="en-GB" w:eastAsia="ja-JP"/>
        </w:rPr>
        <w:t>_NTN_solutions</w:t>
      </w:r>
      <w:r w:rsidRPr="006D3439">
        <w:rPr>
          <w:b w:val="0"/>
          <w:lang w:val="en-GB" w:eastAsia="ja-JP"/>
        </w:rPr>
        <w:t>”</w:t>
      </w:r>
    </w:p>
    <w:tbl>
      <w:tblPr>
        <w:tblStyle w:val="Grilledutableau"/>
        <w:tblW w:w="5000" w:type="pct"/>
        <w:tblLook w:val="04A0" w:firstRow="1" w:lastRow="0" w:firstColumn="1" w:lastColumn="0" w:noHBand="0" w:noVBand="1"/>
      </w:tblPr>
      <w:tblGrid>
        <w:gridCol w:w="1440"/>
        <w:gridCol w:w="1439"/>
        <w:gridCol w:w="1220"/>
        <w:gridCol w:w="1439"/>
        <w:gridCol w:w="1439"/>
        <w:gridCol w:w="1439"/>
        <w:gridCol w:w="1439"/>
      </w:tblGrid>
      <w:tr w:rsidR="003C5828" w:rsidRPr="00B62B34" w14:paraId="604E74DB" w14:textId="77777777" w:rsidTr="006D3439">
        <w:trPr>
          <w:cantSplit/>
          <w:tblHeader/>
        </w:trPr>
        <w:tc>
          <w:tcPr>
            <w:tcW w:w="731" w:type="pct"/>
          </w:tcPr>
          <w:p w14:paraId="72B1876E" w14:textId="77777777" w:rsidR="003C5828" w:rsidRPr="00A60D42" w:rsidRDefault="003C5828" w:rsidP="006D3439">
            <w:pPr>
              <w:rPr>
                <w:b/>
                <w:lang w:val="en-GB"/>
              </w:rPr>
            </w:pPr>
            <w:r>
              <w:rPr>
                <w:b/>
                <w:lang w:val="en-GB"/>
              </w:rPr>
              <w:t>Scenarios</w:t>
            </w:r>
          </w:p>
        </w:tc>
        <w:tc>
          <w:tcPr>
            <w:tcW w:w="730" w:type="pct"/>
          </w:tcPr>
          <w:p w14:paraId="1FA57316" w14:textId="77777777" w:rsidR="003C5828" w:rsidRPr="00A60D42" w:rsidRDefault="003C5828" w:rsidP="006D3439">
            <w:pPr>
              <w:rPr>
                <w:b/>
                <w:lang w:val="en-GB"/>
              </w:rPr>
            </w:pPr>
            <w:r w:rsidRPr="00A60D42">
              <w:rPr>
                <w:b/>
                <w:lang w:val="en-GB"/>
              </w:rPr>
              <w:t>C1</w:t>
            </w:r>
            <w:r>
              <w:rPr>
                <w:b/>
                <w:lang w:val="en-GB"/>
              </w:rPr>
              <w:t>.1</w:t>
            </w:r>
          </w:p>
        </w:tc>
        <w:tc>
          <w:tcPr>
            <w:tcW w:w="619" w:type="pct"/>
          </w:tcPr>
          <w:p w14:paraId="293CCAAA" w14:textId="77777777" w:rsidR="003C5828" w:rsidRPr="00A60D42" w:rsidRDefault="003C5828" w:rsidP="006D3439">
            <w:pPr>
              <w:rPr>
                <w:b/>
                <w:lang w:val="en-GB"/>
              </w:rPr>
            </w:pPr>
            <w:r w:rsidRPr="00A60D42">
              <w:rPr>
                <w:b/>
                <w:lang w:val="en-GB"/>
              </w:rPr>
              <w:t>C1</w:t>
            </w:r>
            <w:r>
              <w:rPr>
                <w:b/>
                <w:lang w:val="en-GB"/>
              </w:rPr>
              <w:t>.2</w:t>
            </w:r>
          </w:p>
        </w:tc>
        <w:tc>
          <w:tcPr>
            <w:tcW w:w="730" w:type="pct"/>
          </w:tcPr>
          <w:p w14:paraId="1C37B407" w14:textId="77777777" w:rsidR="003C5828" w:rsidRPr="00A60D42" w:rsidRDefault="003C5828" w:rsidP="006D3439">
            <w:pPr>
              <w:rPr>
                <w:b/>
                <w:lang w:val="en-GB"/>
              </w:rPr>
            </w:pPr>
            <w:r w:rsidRPr="00A60D42">
              <w:rPr>
                <w:b/>
                <w:lang w:val="en-GB"/>
              </w:rPr>
              <w:t>C2</w:t>
            </w:r>
            <w:r>
              <w:rPr>
                <w:b/>
                <w:lang w:val="en-GB"/>
              </w:rPr>
              <w:t>.1</w:t>
            </w:r>
          </w:p>
        </w:tc>
        <w:tc>
          <w:tcPr>
            <w:tcW w:w="730" w:type="pct"/>
          </w:tcPr>
          <w:p w14:paraId="200222F9" w14:textId="77777777" w:rsidR="003C5828" w:rsidRPr="00A60D42" w:rsidRDefault="003C5828" w:rsidP="006D3439">
            <w:pPr>
              <w:rPr>
                <w:b/>
                <w:lang w:val="en-GB"/>
              </w:rPr>
            </w:pPr>
            <w:r w:rsidRPr="00A60D42">
              <w:rPr>
                <w:b/>
                <w:lang w:val="en-GB"/>
              </w:rPr>
              <w:t>C2</w:t>
            </w:r>
            <w:r>
              <w:rPr>
                <w:b/>
                <w:lang w:val="en-GB"/>
              </w:rPr>
              <w:t>.2</w:t>
            </w:r>
          </w:p>
        </w:tc>
        <w:tc>
          <w:tcPr>
            <w:tcW w:w="730" w:type="pct"/>
          </w:tcPr>
          <w:p w14:paraId="0D04674D" w14:textId="77777777" w:rsidR="003C5828" w:rsidRPr="00A60D42" w:rsidRDefault="003C5828" w:rsidP="006D3439">
            <w:pPr>
              <w:rPr>
                <w:b/>
                <w:lang w:val="en-GB"/>
              </w:rPr>
            </w:pPr>
            <w:r w:rsidRPr="00A60D42">
              <w:rPr>
                <w:b/>
                <w:lang w:val="en-GB"/>
              </w:rPr>
              <w:t>A</w:t>
            </w:r>
            <w:r>
              <w:rPr>
                <w:b/>
                <w:lang w:val="en-GB"/>
              </w:rPr>
              <w:t>1</w:t>
            </w:r>
          </w:p>
        </w:tc>
        <w:tc>
          <w:tcPr>
            <w:tcW w:w="730" w:type="pct"/>
          </w:tcPr>
          <w:p w14:paraId="7CFBBB54" w14:textId="77777777" w:rsidR="003C5828" w:rsidRPr="00A60D42" w:rsidRDefault="003C5828" w:rsidP="006D3439">
            <w:pPr>
              <w:rPr>
                <w:b/>
                <w:lang w:val="en-GB"/>
              </w:rPr>
            </w:pPr>
            <w:r w:rsidRPr="00A60D42">
              <w:rPr>
                <w:b/>
                <w:lang w:val="en-GB"/>
              </w:rPr>
              <w:t>A</w:t>
            </w:r>
            <w:r>
              <w:rPr>
                <w:b/>
                <w:lang w:val="en-GB"/>
              </w:rPr>
              <w:t>2</w:t>
            </w:r>
          </w:p>
        </w:tc>
      </w:tr>
      <w:tr w:rsidR="003C5828" w14:paraId="03A76DE8" w14:textId="77777777" w:rsidTr="006D3439">
        <w:trPr>
          <w:cantSplit/>
        </w:trPr>
        <w:tc>
          <w:tcPr>
            <w:tcW w:w="731" w:type="pct"/>
          </w:tcPr>
          <w:p w14:paraId="3CE5F29D" w14:textId="77777777" w:rsidR="003C5828" w:rsidRDefault="003C5828" w:rsidP="006D3439">
            <w:pPr>
              <w:rPr>
                <w:lang w:val="en-GB"/>
              </w:rPr>
            </w:pPr>
            <w:r>
              <w:rPr>
                <w:lang w:val="en-GB"/>
              </w:rPr>
              <w:t>Orbit</w:t>
            </w:r>
          </w:p>
        </w:tc>
        <w:tc>
          <w:tcPr>
            <w:tcW w:w="730" w:type="pct"/>
          </w:tcPr>
          <w:p w14:paraId="5C9950F1" w14:textId="77777777" w:rsidR="003C5828" w:rsidRDefault="003C5828" w:rsidP="006D3439">
            <w:pPr>
              <w:rPr>
                <w:lang w:val="en-GB"/>
              </w:rPr>
            </w:pPr>
            <w:r>
              <w:rPr>
                <w:lang w:val="en-GB"/>
              </w:rPr>
              <w:t>LEO @ 600 km altitude</w:t>
            </w:r>
          </w:p>
        </w:tc>
        <w:tc>
          <w:tcPr>
            <w:tcW w:w="619" w:type="pct"/>
          </w:tcPr>
          <w:p w14:paraId="00C31A93" w14:textId="77777777" w:rsidR="003C5828" w:rsidRPr="00A60D42" w:rsidRDefault="003C5828" w:rsidP="006D3439">
            <w:pPr>
              <w:rPr>
                <w:lang w:val="en-GB"/>
              </w:rPr>
            </w:pPr>
            <w:r>
              <w:rPr>
                <w:lang w:val="en-GB"/>
              </w:rPr>
              <w:t>LEO @ 600 km altitude</w:t>
            </w:r>
          </w:p>
        </w:tc>
        <w:tc>
          <w:tcPr>
            <w:tcW w:w="730" w:type="pct"/>
          </w:tcPr>
          <w:p w14:paraId="57DF37E4" w14:textId="77777777" w:rsidR="003C5828" w:rsidRPr="00A60D42" w:rsidRDefault="003C5828" w:rsidP="006D3439">
            <w:pPr>
              <w:rPr>
                <w:lang w:val="en-GB"/>
              </w:rPr>
            </w:pPr>
            <w:r w:rsidRPr="00A60D42">
              <w:rPr>
                <w:lang w:val="en-GB"/>
              </w:rPr>
              <w:t>L</w:t>
            </w:r>
            <w:r w:rsidRPr="00B62B34">
              <w:rPr>
                <w:lang w:val="en-GB"/>
              </w:rPr>
              <w:t xml:space="preserve">EO </w:t>
            </w:r>
            <w:r w:rsidRPr="00A60D42">
              <w:rPr>
                <w:lang w:val="en-GB"/>
              </w:rPr>
              <w:t>@ 1200 km altitude</w:t>
            </w:r>
          </w:p>
        </w:tc>
        <w:tc>
          <w:tcPr>
            <w:tcW w:w="730" w:type="pct"/>
          </w:tcPr>
          <w:p w14:paraId="29701267" w14:textId="77777777" w:rsidR="003C5828" w:rsidRPr="0036163C" w:rsidRDefault="003C5828" w:rsidP="006D3439">
            <w:pPr>
              <w:rPr>
                <w:lang w:val="en-GB"/>
              </w:rPr>
            </w:pPr>
            <w:r w:rsidRPr="00A60D42">
              <w:rPr>
                <w:lang w:val="en-GB"/>
              </w:rPr>
              <w:t>L</w:t>
            </w:r>
            <w:r w:rsidRPr="00B62B34">
              <w:rPr>
                <w:lang w:val="en-GB"/>
              </w:rPr>
              <w:t xml:space="preserve">EO </w:t>
            </w:r>
            <w:r w:rsidRPr="00A60D42">
              <w:rPr>
                <w:lang w:val="en-GB"/>
              </w:rPr>
              <w:t>@ 1200 km altitude</w:t>
            </w:r>
          </w:p>
        </w:tc>
        <w:tc>
          <w:tcPr>
            <w:tcW w:w="730" w:type="pct"/>
          </w:tcPr>
          <w:p w14:paraId="4B7EBFED" w14:textId="77777777" w:rsidR="003C5828" w:rsidRDefault="003C5828" w:rsidP="006D3439">
            <w:pPr>
              <w:rPr>
                <w:lang w:val="en-GB"/>
              </w:rPr>
            </w:pPr>
            <w:r>
              <w:rPr>
                <w:lang w:val="en-GB"/>
              </w:rPr>
              <w:t xml:space="preserve">GEO @ </w:t>
            </w:r>
            <w:r w:rsidRPr="00450CE8">
              <w:t>35,786 km</w:t>
            </w:r>
            <w:r>
              <w:rPr>
                <w:lang w:val="en-GB"/>
              </w:rPr>
              <w:t xml:space="preserve"> altitude</w:t>
            </w:r>
          </w:p>
        </w:tc>
        <w:tc>
          <w:tcPr>
            <w:tcW w:w="730" w:type="pct"/>
          </w:tcPr>
          <w:p w14:paraId="5895BE03" w14:textId="77777777" w:rsidR="003C5828" w:rsidRDefault="003C5828" w:rsidP="006D3439">
            <w:pPr>
              <w:rPr>
                <w:lang w:val="en-GB"/>
              </w:rPr>
            </w:pPr>
            <w:r>
              <w:rPr>
                <w:lang w:val="en-GB"/>
              </w:rPr>
              <w:t xml:space="preserve">GEO @ </w:t>
            </w:r>
            <w:r w:rsidRPr="00450CE8">
              <w:t>35,786 km</w:t>
            </w:r>
            <w:r>
              <w:rPr>
                <w:lang w:val="en-GB"/>
              </w:rPr>
              <w:t xml:space="preserve"> altitude</w:t>
            </w:r>
          </w:p>
        </w:tc>
      </w:tr>
      <w:tr w:rsidR="003C5828" w14:paraId="519FE352" w14:textId="77777777" w:rsidTr="006D3439">
        <w:trPr>
          <w:cantSplit/>
        </w:trPr>
        <w:tc>
          <w:tcPr>
            <w:tcW w:w="731" w:type="pct"/>
          </w:tcPr>
          <w:p w14:paraId="49301793" w14:textId="77777777" w:rsidR="003C5828" w:rsidRDefault="003C5828" w:rsidP="006D3439">
            <w:pPr>
              <w:rPr>
                <w:lang w:val="en-GB"/>
              </w:rPr>
            </w:pPr>
            <w:r>
              <w:rPr>
                <w:lang w:val="en-GB"/>
              </w:rPr>
              <w:t>Frequency band</w:t>
            </w:r>
          </w:p>
        </w:tc>
        <w:tc>
          <w:tcPr>
            <w:tcW w:w="730" w:type="pct"/>
          </w:tcPr>
          <w:p w14:paraId="55054861" w14:textId="77777777" w:rsidR="003C5828" w:rsidRDefault="003C5828" w:rsidP="006D3439">
            <w:pPr>
              <w:rPr>
                <w:lang w:val="en-GB"/>
              </w:rPr>
            </w:pPr>
            <w:r>
              <w:rPr>
                <w:lang w:val="en-GB"/>
              </w:rPr>
              <w:t>Sub 6GHz</w:t>
            </w:r>
          </w:p>
        </w:tc>
        <w:tc>
          <w:tcPr>
            <w:tcW w:w="619" w:type="pct"/>
          </w:tcPr>
          <w:p w14:paraId="46B6933F" w14:textId="77777777" w:rsidR="003C5828" w:rsidRPr="00B62B34" w:rsidRDefault="003C5828" w:rsidP="006D3439">
            <w:pPr>
              <w:rPr>
                <w:lang w:val="en-GB"/>
              </w:rPr>
            </w:pPr>
            <w:r>
              <w:rPr>
                <w:lang w:val="en-GB"/>
              </w:rPr>
              <w:t>Above 6GHz</w:t>
            </w:r>
          </w:p>
        </w:tc>
        <w:tc>
          <w:tcPr>
            <w:tcW w:w="730" w:type="pct"/>
          </w:tcPr>
          <w:p w14:paraId="653BA1D7" w14:textId="77777777" w:rsidR="003C5828" w:rsidRPr="00B62B34" w:rsidRDefault="003C5828" w:rsidP="006D3439">
            <w:pPr>
              <w:rPr>
                <w:lang w:val="en-GB"/>
              </w:rPr>
            </w:pPr>
            <w:r w:rsidRPr="00B62B34">
              <w:rPr>
                <w:lang w:val="en-GB"/>
              </w:rPr>
              <w:t>Sub 6GHz</w:t>
            </w:r>
          </w:p>
        </w:tc>
        <w:tc>
          <w:tcPr>
            <w:tcW w:w="730" w:type="pct"/>
          </w:tcPr>
          <w:p w14:paraId="3BBC99A9" w14:textId="77777777" w:rsidR="003C5828" w:rsidRPr="0036163C" w:rsidRDefault="003C5828" w:rsidP="006D3439">
            <w:pPr>
              <w:rPr>
                <w:lang w:val="en-GB"/>
              </w:rPr>
            </w:pPr>
            <w:r>
              <w:rPr>
                <w:lang w:val="en-GB"/>
              </w:rPr>
              <w:t>Above</w:t>
            </w:r>
            <w:r w:rsidRPr="00B62B34">
              <w:rPr>
                <w:lang w:val="en-GB"/>
              </w:rPr>
              <w:t xml:space="preserve"> 6GHz</w:t>
            </w:r>
          </w:p>
        </w:tc>
        <w:tc>
          <w:tcPr>
            <w:tcW w:w="730" w:type="pct"/>
          </w:tcPr>
          <w:p w14:paraId="4D5FB918" w14:textId="77777777" w:rsidR="003C5828" w:rsidRDefault="003C5828" w:rsidP="006D3439">
            <w:pPr>
              <w:rPr>
                <w:lang w:val="en-GB"/>
              </w:rPr>
            </w:pPr>
            <w:r>
              <w:rPr>
                <w:lang w:val="en-GB"/>
              </w:rPr>
              <w:t>Sub 6 GHz</w:t>
            </w:r>
          </w:p>
        </w:tc>
        <w:tc>
          <w:tcPr>
            <w:tcW w:w="730" w:type="pct"/>
          </w:tcPr>
          <w:p w14:paraId="6C4C993E" w14:textId="77777777" w:rsidR="003C5828" w:rsidRDefault="003C5828" w:rsidP="006D3439">
            <w:pPr>
              <w:rPr>
                <w:lang w:val="en-GB"/>
              </w:rPr>
            </w:pPr>
            <w:r>
              <w:rPr>
                <w:lang w:val="en-GB"/>
              </w:rPr>
              <w:t>Above 6 GHz</w:t>
            </w:r>
          </w:p>
        </w:tc>
      </w:tr>
      <w:tr w:rsidR="003C5828" w14:paraId="52802B9E" w14:textId="77777777" w:rsidTr="006D3439">
        <w:trPr>
          <w:cantSplit/>
        </w:trPr>
        <w:tc>
          <w:tcPr>
            <w:tcW w:w="731" w:type="pct"/>
          </w:tcPr>
          <w:p w14:paraId="7DE0AE1B" w14:textId="77777777" w:rsidR="003C5828" w:rsidRDefault="003C5828" w:rsidP="006D3439">
            <w:pPr>
              <w:rPr>
                <w:lang w:val="en-GB"/>
              </w:rPr>
            </w:pPr>
            <w:r>
              <w:rPr>
                <w:lang w:val="en-GB"/>
              </w:rPr>
              <w:t>Beams generation</w:t>
            </w:r>
          </w:p>
        </w:tc>
        <w:tc>
          <w:tcPr>
            <w:tcW w:w="730" w:type="pct"/>
          </w:tcPr>
          <w:p w14:paraId="2F844289" w14:textId="77777777" w:rsidR="003C5828" w:rsidRDefault="003C5828" w:rsidP="006D3439">
            <w:pPr>
              <w:rPr>
                <w:lang w:val="en-GB"/>
              </w:rPr>
            </w:pPr>
            <w:r>
              <w:rPr>
                <w:lang w:val="en-GB"/>
              </w:rPr>
              <w:t>Earth fixed beams (Note 1)</w:t>
            </w:r>
          </w:p>
        </w:tc>
        <w:tc>
          <w:tcPr>
            <w:tcW w:w="619" w:type="pct"/>
          </w:tcPr>
          <w:p w14:paraId="7FF95DDA" w14:textId="77777777" w:rsidR="003C5828" w:rsidRDefault="003C5828" w:rsidP="006D3439">
            <w:pPr>
              <w:rPr>
                <w:lang w:val="en-GB"/>
              </w:rPr>
            </w:pPr>
            <w:r>
              <w:rPr>
                <w:lang w:val="en-GB"/>
              </w:rPr>
              <w:t>Earth fixed beams (Note 1)</w:t>
            </w:r>
          </w:p>
        </w:tc>
        <w:tc>
          <w:tcPr>
            <w:tcW w:w="730" w:type="pct"/>
          </w:tcPr>
          <w:p w14:paraId="1C927D77" w14:textId="77777777" w:rsidR="003C5828" w:rsidRDefault="003C5828" w:rsidP="006D3439">
            <w:pPr>
              <w:rPr>
                <w:lang w:val="en-GB"/>
              </w:rPr>
            </w:pPr>
            <w:r>
              <w:rPr>
                <w:lang w:val="en-GB"/>
              </w:rPr>
              <w:t>Earth moving beams</w:t>
            </w:r>
          </w:p>
        </w:tc>
        <w:tc>
          <w:tcPr>
            <w:tcW w:w="730" w:type="pct"/>
          </w:tcPr>
          <w:p w14:paraId="3AE40F14" w14:textId="77777777" w:rsidR="003C5828" w:rsidRDefault="003C5828" w:rsidP="006D3439">
            <w:pPr>
              <w:rPr>
                <w:lang w:val="en-GB"/>
              </w:rPr>
            </w:pPr>
            <w:r>
              <w:rPr>
                <w:lang w:val="en-GB"/>
              </w:rPr>
              <w:t>Earth moving beams</w:t>
            </w:r>
          </w:p>
        </w:tc>
        <w:tc>
          <w:tcPr>
            <w:tcW w:w="730" w:type="pct"/>
          </w:tcPr>
          <w:p w14:paraId="5A234BBB" w14:textId="77777777" w:rsidR="003C5828" w:rsidRDefault="003C5828" w:rsidP="006D3439">
            <w:pPr>
              <w:rPr>
                <w:lang w:val="en-GB"/>
              </w:rPr>
            </w:pPr>
            <w:r>
              <w:rPr>
                <w:lang w:val="en-GB"/>
              </w:rPr>
              <w:t>Earth fixed beams</w:t>
            </w:r>
          </w:p>
        </w:tc>
        <w:tc>
          <w:tcPr>
            <w:tcW w:w="730" w:type="pct"/>
          </w:tcPr>
          <w:p w14:paraId="171D1A21" w14:textId="77777777" w:rsidR="003C5828" w:rsidRDefault="003C5828" w:rsidP="006D3439">
            <w:pPr>
              <w:rPr>
                <w:lang w:val="en-GB"/>
              </w:rPr>
            </w:pPr>
            <w:r>
              <w:rPr>
                <w:lang w:val="en-GB"/>
              </w:rPr>
              <w:t>Earth fixed beams</w:t>
            </w:r>
          </w:p>
        </w:tc>
      </w:tr>
    </w:tbl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5"/>
      </w:tblGrid>
      <w:tr w:rsidR="003C5828" w:rsidRPr="006124FF" w14:paraId="628018E5" w14:textId="77777777" w:rsidTr="006D3439">
        <w:trPr>
          <w:cantSplit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1A163F1E" w14:textId="77777777" w:rsidR="003C5828" w:rsidRPr="00BB5173" w:rsidRDefault="003C5828" w:rsidP="006D3439">
            <w:pPr>
              <w:pStyle w:val="TAN"/>
              <w:rPr>
                <w:rFonts w:eastAsia="Calibri"/>
                <w:lang w:val="en-GB"/>
              </w:rPr>
            </w:pPr>
            <w:r w:rsidRPr="00BB5173">
              <w:rPr>
                <w:lang w:val="en-GB"/>
              </w:rPr>
              <w:t>NOTE 1:</w:t>
            </w:r>
            <w:r w:rsidRPr="00BB5173">
              <w:rPr>
                <w:lang w:val="en-GB"/>
              </w:rPr>
              <w:tab/>
              <w:t>Each satellite has the capability to steer beams towards fixed points on earth using beam</w:t>
            </w:r>
            <w:r>
              <w:rPr>
                <w:lang w:val="en-GB"/>
              </w:rPr>
              <w:t>-</w:t>
            </w:r>
            <w:r w:rsidRPr="00BB5173">
              <w:rPr>
                <w:lang w:val="en-GB"/>
              </w:rPr>
              <w:t>forming techniques. This is applicable for a period of time corresponding to the visibility time of the satellite</w:t>
            </w:r>
          </w:p>
        </w:tc>
      </w:tr>
    </w:tbl>
    <w:p w14:paraId="6747EF77" w14:textId="77777777" w:rsidR="003C5828" w:rsidRPr="006D3439" w:rsidRDefault="003C5828" w:rsidP="003C5828"/>
    <w:p w14:paraId="3D3ED962" w14:textId="77777777" w:rsidR="00B10385" w:rsidRDefault="00B10385" w:rsidP="00B10385">
      <w:pPr>
        <w:rPr>
          <w:b/>
          <w:lang w:val="en-GB" w:eastAsia="ja-JP"/>
        </w:rPr>
      </w:pPr>
      <w:r w:rsidRPr="006D3439">
        <w:rPr>
          <w:b/>
          <w:lang w:val="en-GB" w:eastAsia="ja-JP"/>
        </w:rPr>
        <w:t xml:space="preserve">Proposal </w:t>
      </w:r>
      <w:r>
        <w:rPr>
          <w:b/>
          <w:lang w:val="en-GB" w:eastAsia="ja-JP"/>
        </w:rPr>
        <w:t>2</w:t>
      </w:r>
      <w:r w:rsidRPr="006D3439">
        <w:rPr>
          <w:b/>
          <w:lang w:val="en-GB" w:eastAsia="ja-JP"/>
        </w:rPr>
        <w:t xml:space="preserve">: </w:t>
      </w:r>
      <w:r>
        <w:rPr>
          <w:b/>
          <w:lang w:val="en-GB" w:eastAsia="ja-JP"/>
        </w:rPr>
        <w:t>The key reference scenario parameters can be found in table 4.2-2 of this document. It corresponds to the table 4.2-2 of [2] in which the scenarios referring to the regenerative payload option have been removed.</w:t>
      </w:r>
    </w:p>
    <w:p w14:paraId="4CCBEC6D" w14:textId="77777777" w:rsidR="00F86BCE" w:rsidRDefault="00F86BCE" w:rsidP="00F86BCE">
      <w:pPr>
        <w:rPr>
          <w:b/>
          <w:lang w:val="en-GB" w:eastAsia="ja-JP"/>
        </w:rPr>
      </w:pPr>
      <w:r w:rsidRPr="006D3439">
        <w:rPr>
          <w:b/>
          <w:lang w:val="en-GB" w:eastAsia="ja-JP"/>
        </w:rPr>
        <w:t xml:space="preserve">Proposal </w:t>
      </w:r>
      <w:r>
        <w:rPr>
          <w:b/>
          <w:lang w:val="en-GB" w:eastAsia="ja-JP"/>
        </w:rPr>
        <w:t>3</w:t>
      </w:r>
      <w:r w:rsidRPr="006D3439">
        <w:rPr>
          <w:b/>
          <w:lang w:val="en-GB" w:eastAsia="ja-JP"/>
        </w:rPr>
        <w:t xml:space="preserve">: </w:t>
      </w:r>
      <w:r>
        <w:rPr>
          <w:b/>
          <w:lang w:val="en-GB" w:eastAsia="ja-JP"/>
        </w:rPr>
        <w:t>The User equipment considered for the key reference scenario parameters can be found in table 4.3-1 of this document.</w:t>
      </w:r>
    </w:p>
    <w:p w14:paraId="3C201EBD" w14:textId="10A34B45" w:rsidR="00F86BCE" w:rsidRPr="006D3439" w:rsidRDefault="00F86BCE" w:rsidP="00F86BCE">
      <w:pPr>
        <w:rPr>
          <w:b/>
          <w:lang w:val="en-GB" w:eastAsia="ja-JP"/>
        </w:rPr>
      </w:pPr>
      <w:r w:rsidRPr="006D3439">
        <w:rPr>
          <w:b/>
          <w:lang w:val="en-GB" w:eastAsia="ja-JP"/>
        </w:rPr>
        <w:t xml:space="preserve">Proposal </w:t>
      </w:r>
      <w:r>
        <w:rPr>
          <w:b/>
          <w:lang w:val="en-GB" w:eastAsia="ja-JP"/>
        </w:rPr>
        <w:t>4</w:t>
      </w:r>
      <w:r w:rsidRPr="006D3439">
        <w:rPr>
          <w:b/>
          <w:lang w:val="en-GB" w:eastAsia="ja-JP"/>
        </w:rPr>
        <w:t xml:space="preserve">: </w:t>
      </w:r>
      <w:r w:rsidR="006C635D" w:rsidRPr="00F026F9">
        <w:rPr>
          <w:b/>
          <w:lang w:val="en-GB" w:eastAsia="ja-JP"/>
        </w:rPr>
        <w:t>UEs with capability on timing and frequency pre-compensation using their GNSS capabilities are assumed. However the support of UEs without capability on timing and frequency pre-compensation is not precluded in the subsequent release.</w:t>
      </w:r>
    </w:p>
    <w:p w14:paraId="14E53CA5" w14:textId="77777777" w:rsidR="00F86BCE" w:rsidRPr="006D3439" w:rsidRDefault="00F86BCE" w:rsidP="00F86BCE">
      <w:pPr>
        <w:rPr>
          <w:b/>
          <w:lang w:val="en-GB" w:eastAsia="ja-JP"/>
        </w:rPr>
      </w:pPr>
      <w:r w:rsidRPr="006D3439">
        <w:rPr>
          <w:b/>
          <w:lang w:val="en-GB" w:eastAsia="ja-JP"/>
        </w:rPr>
        <w:t xml:space="preserve">Proposal </w:t>
      </w:r>
      <w:r>
        <w:rPr>
          <w:b/>
          <w:lang w:val="en-GB" w:eastAsia="ja-JP"/>
        </w:rPr>
        <w:t>5</w:t>
      </w:r>
      <w:r w:rsidRPr="006D3439">
        <w:rPr>
          <w:b/>
          <w:lang w:val="en-GB" w:eastAsia="ja-JP"/>
        </w:rPr>
        <w:t xml:space="preserve">: </w:t>
      </w:r>
      <w:r>
        <w:rPr>
          <w:b/>
          <w:lang w:val="en-GB" w:eastAsia="ja-JP"/>
        </w:rPr>
        <w:t>The list of study cases for the system level simulations during the Work item phase are listed in the table 5.1-1 of this document</w:t>
      </w:r>
      <w:r w:rsidRPr="006D3439">
        <w:rPr>
          <w:b/>
          <w:lang w:val="en-GB" w:eastAsia="ja-JP"/>
        </w:rPr>
        <w:t>.</w:t>
      </w:r>
    </w:p>
    <w:p w14:paraId="6E69EA3F" w14:textId="77777777" w:rsidR="00F86BCE" w:rsidRPr="006D3439" w:rsidRDefault="00F86BCE" w:rsidP="00F86BCE">
      <w:pPr>
        <w:rPr>
          <w:b/>
          <w:lang w:val="en-GB" w:eastAsia="ja-JP"/>
        </w:rPr>
      </w:pPr>
      <w:r w:rsidRPr="006D3439">
        <w:rPr>
          <w:b/>
          <w:lang w:val="en-GB" w:eastAsia="ja-JP"/>
        </w:rPr>
        <w:t xml:space="preserve">Proposal </w:t>
      </w:r>
      <w:r>
        <w:rPr>
          <w:b/>
          <w:lang w:val="en-GB" w:eastAsia="ja-JP"/>
        </w:rPr>
        <w:t>6</w:t>
      </w:r>
      <w:r w:rsidRPr="006D3439">
        <w:rPr>
          <w:b/>
          <w:lang w:val="en-GB" w:eastAsia="ja-JP"/>
        </w:rPr>
        <w:t xml:space="preserve">: </w:t>
      </w:r>
      <w:r>
        <w:rPr>
          <w:b/>
          <w:lang w:val="en-GB" w:eastAsia="ja-JP"/>
        </w:rPr>
        <w:t>The parameters of the UE for the system level simulations during the Work item phase are listed in the table 5.2-1 of this document</w:t>
      </w:r>
      <w:r w:rsidRPr="006D3439">
        <w:rPr>
          <w:b/>
          <w:lang w:val="en-GB" w:eastAsia="ja-JP"/>
        </w:rPr>
        <w:t>.</w:t>
      </w:r>
    </w:p>
    <w:p w14:paraId="6CDD75D9" w14:textId="77777777" w:rsidR="00F86BCE" w:rsidRDefault="00F86BCE" w:rsidP="00F86BCE">
      <w:pPr>
        <w:rPr>
          <w:b/>
          <w:lang w:val="en-GB" w:eastAsia="ja-JP"/>
        </w:rPr>
      </w:pPr>
      <w:r w:rsidRPr="006D3439">
        <w:rPr>
          <w:b/>
          <w:lang w:val="en-GB" w:eastAsia="ja-JP"/>
        </w:rPr>
        <w:t xml:space="preserve">Proposal </w:t>
      </w:r>
      <w:r>
        <w:rPr>
          <w:b/>
          <w:lang w:val="en-GB" w:eastAsia="ja-JP"/>
        </w:rPr>
        <w:t>7</w:t>
      </w:r>
      <w:r w:rsidRPr="006D3439">
        <w:rPr>
          <w:b/>
          <w:lang w:val="en-GB" w:eastAsia="ja-JP"/>
        </w:rPr>
        <w:t xml:space="preserve">: </w:t>
      </w:r>
      <w:r>
        <w:rPr>
          <w:b/>
          <w:lang w:val="en-GB" w:eastAsia="ja-JP"/>
        </w:rPr>
        <w:t>FDD is assumed for all the reference scenarios</w:t>
      </w:r>
    </w:p>
    <w:p w14:paraId="69970F5F" w14:textId="2BD2C2EA" w:rsidR="00F86BCE" w:rsidRPr="006D3439" w:rsidRDefault="00F86BCE" w:rsidP="00F86BCE">
      <w:pPr>
        <w:rPr>
          <w:b/>
          <w:lang w:val="en-GB" w:eastAsia="ja-JP"/>
        </w:rPr>
      </w:pPr>
      <w:r>
        <w:rPr>
          <w:b/>
          <w:lang w:val="en-GB" w:eastAsia="ja-JP"/>
        </w:rPr>
        <w:t xml:space="preserve">Proposal 8: For </w:t>
      </w:r>
      <w:r w:rsidRPr="00F86BCE">
        <w:rPr>
          <w:b/>
          <w:lang w:val="en-GB" w:eastAsia="ja-JP"/>
        </w:rPr>
        <w:t>HARQ process evaluation altitude of NGSO satellite of up to 1500 km (upper boundary limit of LEO satellite altitude) could be considered</w:t>
      </w:r>
      <w:r w:rsidRPr="006D3439">
        <w:rPr>
          <w:b/>
          <w:lang w:val="en-GB" w:eastAsia="ja-JP"/>
        </w:rPr>
        <w:t>.</w:t>
      </w:r>
    </w:p>
    <w:p w14:paraId="7E5638BF" w14:textId="77777777" w:rsidR="00F86BCE" w:rsidRDefault="00F86BCE" w:rsidP="00985DDE">
      <w:pPr>
        <w:rPr>
          <w:lang w:val="en-GB"/>
        </w:rPr>
      </w:pPr>
    </w:p>
    <w:p w14:paraId="1F2341EF" w14:textId="77777777" w:rsidR="00F86BCE" w:rsidRDefault="00F86BCE" w:rsidP="00985DDE">
      <w:pPr>
        <w:rPr>
          <w:lang w:val="en-GB"/>
        </w:rPr>
      </w:pPr>
    </w:p>
    <w:p w14:paraId="26A52533" w14:textId="77777777" w:rsidR="00F86BCE" w:rsidRPr="003C5828" w:rsidRDefault="00F86BCE" w:rsidP="00985DDE">
      <w:pPr>
        <w:rPr>
          <w:lang w:val="en-GB"/>
        </w:rPr>
      </w:pPr>
    </w:p>
    <w:p w14:paraId="0ECEF1F3" w14:textId="77777777" w:rsidR="00F86BCE" w:rsidRPr="00B10385" w:rsidRDefault="00F86BCE" w:rsidP="00B10385">
      <w:pPr>
        <w:pStyle w:val="Titre1"/>
        <w:numPr>
          <w:ilvl w:val="0"/>
          <w:numId w:val="15"/>
        </w:numPr>
        <w:pBdr>
          <w:top w:val="single" w:sz="12" w:space="3" w:color="auto"/>
        </w:pBdr>
        <w:tabs>
          <w:tab w:val="left" w:pos="432"/>
        </w:tabs>
        <w:overflowPunct w:val="0"/>
        <w:autoSpaceDE w:val="0"/>
        <w:autoSpaceDN w:val="0"/>
        <w:adjustRightInd w:val="0"/>
        <w:spacing w:before="240" w:after="180" w:line="240" w:lineRule="auto"/>
        <w:jc w:val="both"/>
        <w:textAlignment w:val="baseline"/>
        <w:rPr>
          <w:rFonts w:ascii="Arial" w:eastAsia="Times New Roman" w:hAnsi="Arial" w:cs="Arial"/>
          <w:b w:val="0"/>
          <w:bCs w:val="0"/>
          <w:color w:val="auto"/>
          <w:sz w:val="36"/>
          <w:szCs w:val="36"/>
          <w:lang w:val="en-GB" w:eastAsia="zh-CN"/>
        </w:rPr>
      </w:pPr>
      <w:r w:rsidRPr="00B10385">
        <w:rPr>
          <w:rFonts w:ascii="Arial" w:eastAsia="Times New Roman" w:hAnsi="Arial" w:cs="Arial"/>
          <w:b w:val="0"/>
          <w:bCs w:val="0"/>
          <w:color w:val="auto"/>
          <w:sz w:val="36"/>
          <w:szCs w:val="36"/>
          <w:lang w:val="en-GB" w:eastAsia="zh-CN"/>
        </w:rPr>
        <w:t>References</w:t>
      </w:r>
    </w:p>
    <w:p w14:paraId="3424B565" w14:textId="77777777" w:rsidR="00F86BCE" w:rsidRPr="00BB5173" w:rsidRDefault="00F86BCE" w:rsidP="00F86BCE">
      <w:pPr>
        <w:rPr>
          <w:lang w:val="en-GB"/>
        </w:rPr>
      </w:pPr>
    </w:p>
    <w:p w14:paraId="7F4FAD6B" w14:textId="77777777" w:rsidR="00F86BCE" w:rsidRPr="00BB5173" w:rsidRDefault="00F86BCE" w:rsidP="00F86BCE">
      <w:pPr>
        <w:pStyle w:val="EX"/>
        <w:ind w:left="1080" w:hanging="630"/>
        <w:rPr>
          <w:lang w:val="en-GB"/>
        </w:rPr>
      </w:pPr>
      <w:r>
        <w:rPr>
          <w:lang w:val="en-GB"/>
        </w:rPr>
        <w:t>[1]</w:t>
      </w:r>
      <w:r>
        <w:rPr>
          <w:lang w:val="en-GB"/>
        </w:rPr>
        <w:tab/>
      </w:r>
      <w:r w:rsidRPr="0035109E">
        <w:rPr>
          <w:lang w:val="en-GB"/>
        </w:rPr>
        <w:t>3GPP RP-</w:t>
      </w:r>
      <w:r>
        <w:rPr>
          <w:lang w:val="en-GB"/>
        </w:rPr>
        <w:t>201256</w:t>
      </w:r>
      <w:r w:rsidRPr="0035109E">
        <w:rPr>
          <w:lang w:val="en-GB"/>
        </w:rPr>
        <w:t xml:space="preserve"> </w:t>
      </w:r>
      <w:r>
        <w:rPr>
          <w:lang w:val="en-GB"/>
        </w:rPr>
        <w:t xml:space="preserve">Work Item </w:t>
      </w:r>
      <w:r w:rsidRPr="0035109E">
        <w:rPr>
          <w:lang w:val="en-GB"/>
        </w:rPr>
        <w:t>"Solutions for NR to support non-terrestrial networks (NTN)"</w:t>
      </w:r>
    </w:p>
    <w:p w14:paraId="2EBCD7E2" w14:textId="5A162E2B" w:rsidR="00F86BCE" w:rsidRDefault="00F86BCE" w:rsidP="00F86BCE">
      <w:pPr>
        <w:pStyle w:val="EX"/>
        <w:ind w:left="1080" w:hanging="630"/>
        <w:rPr>
          <w:lang w:val="en-GB"/>
        </w:rPr>
      </w:pPr>
      <w:r>
        <w:rPr>
          <w:lang w:val="en-GB"/>
        </w:rPr>
        <w:t>[2]</w:t>
      </w:r>
      <w:r>
        <w:rPr>
          <w:lang w:val="en-GB"/>
        </w:rPr>
        <w:tab/>
      </w:r>
      <w:r w:rsidRPr="00440716">
        <w:rPr>
          <w:lang w:val="en-GB"/>
        </w:rPr>
        <w:t>3GPP TR 38.821 “Solutions for NR to support non-terrestrial networks (NTN) (Release 16)”</w:t>
      </w:r>
    </w:p>
    <w:p w14:paraId="49624C9B" w14:textId="77777777" w:rsidR="00BB5173" w:rsidRDefault="00BB5173" w:rsidP="00467D9C">
      <w:pPr>
        <w:rPr>
          <w:lang w:val="en-GB" w:eastAsia="ja-JP"/>
        </w:rPr>
      </w:pPr>
    </w:p>
    <w:p w14:paraId="5600D7C2" w14:textId="743B1356" w:rsidR="00BB5173" w:rsidRPr="00CF4A0C" w:rsidRDefault="00047893" w:rsidP="00CF4A0C">
      <w:pPr>
        <w:jc w:val="center"/>
        <w:rPr>
          <w:b/>
          <w:i/>
          <w:lang w:val="en-GB" w:eastAsia="ja-JP"/>
        </w:rPr>
      </w:pPr>
      <w:r w:rsidRPr="00CF4A0C">
        <w:rPr>
          <w:b/>
          <w:i/>
          <w:lang w:val="en-GB" w:eastAsia="ja-JP"/>
        </w:rPr>
        <w:t>END</w:t>
      </w:r>
    </w:p>
    <w:p w14:paraId="0607182F" w14:textId="4FA73B43" w:rsidR="00AB0BBF" w:rsidRPr="00BB5173" w:rsidRDefault="00AB0BBF" w:rsidP="00885C75">
      <w:pPr>
        <w:rPr>
          <w:lang w:val="en-GB"/>
        </w:rPr>
      </w:pPr>
    </w:p>
    <w:sectPr w:rsidR="00AB0BBF" w:rsidRPr="00BB5173" w:rsidSect="00B10385">
      <w:headerReference w:type="even" r:id="rId9"/>
      <w:footerReference w:type="default" r:id="rId10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1F87B547" w15:done="0"/>
  <w15:commentEx w15:paraId="7C69C7E8" w15:done="0"/>
  <w15:commentEx w15:paraId="55BAFE60" w15:done="0"/>
  <w15:commentEx w15:paraId="3C7177B5" w15:done="0"/>
  <w15:commentEx w15:paraId="1965CBA3" w15:done="0"/>
  <w15:commentEx w15:paraId="01E92E07" w15:done="0"/>
  <w15:commentEx w15:paraId="65D5D6C5" w15:done="0"/>
  <w15:commentEx w15:paraId="62A954D2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1F87B547" w16cid:durableId="21F7CB69"/>
  <w16cid:commentId w16cid:paraId="7C69C7E8" w16cid:durableId="21F65557"/>
  <w16cid:commentId w16cid:paraId="55BAFE60" w16cid:durableId="21F65984"/>
  <w16cid:commentId w16cid:paraId="3C7177B5" w16cid:durableId="21F65891"/>
  <w16cid:commentId w16cid:paraId="1965CBA3" w16cid:durableId="21F66E08"/>
  <w16cid:commentId w16cid:paraId="01E92E07" w16cid:durableId="21F673A2"/>
  <w16cid:commentId w16cid:paraId="65D5D6C5" w16cid:durableId="21F6751F"/>
  <w16cid:commentId w16cid:paraId="62A954D2" w16cid:durableId="21F67550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50787A1" w14:textId="77777777" w:rsidR="00297555" w:rsidRDefault="00297555">
      <w:r>
        <w:separator/>
      </w:r>
    </w:p>
  </w:endnote>
  <w:endnote w:type="continuationSeparator" w:id="0">
    <w:p w14:paraId="14347FC5" w14:textId="77777777" w:rsidR="00297555" w:rsidRDefault="002975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  <w:font w:name="DengXian Light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PMingLiU;新細明體">
    <w:altName w:val="MS PMincho"/>
    <w:panose1 w:val="00000000000000000000"/>
    <w:charset w:val="8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A55FC95" w14:textId="3A12FD12" w:rsidR="007C0299" w:rsidRDefault="007C0299" w:rsidP="00313FD6">
    <w:pPr>
      <w:pStyle w:val="Pieddepage"/>
      <w:tabs>
        <w:tab w:val="center" w:pos="4820"/>
        <w:tab w:val="right" w:pos="9639"/>
      </w:tabs>
      <w:jc w:val="left"/>
    </w:pPr>
    <w:r>
      <w:tab/>
    </w:r>
    <w:r>
      <w:rPr>
        <w:rStyle w:val="Numrodepage"/>
      </w:rPr>
      <w:fldChar w:fldCharType="begin"/>
    </w:r>
    <w:r>
      <w:rPr>
        <w:rStyle w:val="Numrodepage"/>
      </w:rPr>
      <w:instrText xml:space="preserve"> PAGE </w:instrText>
    </w:r>
    <w:r>
      <w:rPr>
        <w:rStyle w:val="Numrodepage"/>
      </w:rPr>
      <w:fldChar w:fldCharType="separate"/>
    </w:r>
    <w:r w:rsidR="001B1BB3">
      <w:rPr>
        <w:rStyle w:val="Numrodepage"/>
      </w:rPr>
      <w:t>1</w:t>
    </w:r>
    <w:r>
      <w:rPr>
        <w:rStyle w:val="Numrodepage"/>
      </w:rPr>
      <w:fldChar w:fldCharType="end"/>
    </w:r>
    <w:r>
      <w:rPr>
        <w:rStyle w:val="Numrodepage"/>
      </w:rPr>
      <w:t>/</w:t>
    </w:r>
    <w:r>
      <w:rPr>
        <w:rStyle w:val="Numrodepage"/>
      </w:rPr>
      <w:fldChar w:fldCharType="begin"/>
    </w:r>
    <w:r>
      <w:rPr>
        <w:rStyle w:val="Numrodepage"/>
      </w:rPr>
      <w:instrText xml:space="preserve"> NUMPAGES </w:instrText>
    </w:r>
    <w:r>
      <w:rPr>
        <w:rStyle w:val="Numrodepage"/>
      </w:rPr>
      <w:fldChar w:fldCharType="separate"/>
    </w:r>
    <w:r w:rsidR="001B1BB3">
      <w:rPr>
        <w:rStyle w:val="Numrodepage"/>
      </w:rPr>
      <w:t>9</w:t>
    </w:r>
    <w:r>
      <w:rPr>
        <w:rStyle w:val="Numrodepage"/>
      </w:rPr>
      <w:fldChar w:fldCharType="end"/>
    </w:r>
    <w:r>
      <w:rPr>
        <w:rStyle w:val="Numrodepage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BD9C6CD" w14:textId="77777777" w:rsidR="00297555" w:rsidRDefault="00297555">
      <w:r>
        <w:separator/>
      </w:r>
    </w:p>
  </w:footnote>
  <w:footnote w:type="continuationSeparator" w:id="0">
    <w:p w14:paraId="3DCC70E0" w14:textId="77777777" w:rsidR="00297555" w:rsidRDefault="0029755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F996E1B" w14:textId="77777777" w:rsidR="007C0299" w:rsidRDefault="007C0299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E"/>
    <w:multiLevelType w:val="singleLevel"/>
    <w:tmpl w:val="8D74240A"/>
    <w:lvl w:ilvl="0">
      <w:start w:val="1"/>
      <w:numFmt w:val="lowerRoman"/>
      <w:pStyle w:val="Listenumros3"/>
      <w:lvlText w:val="%1."/>
      <w:lvlJc w:val="right"/>
      <w:pPr>
        <w:ind w:left="926" w:hanging="360"/>
      </w:pPr>
    </w:lvl>
  </w:abstractNum>
  <w:abstractNum w:abstractNumId="1">
    <w:nsid w:val="0F847706"/>
    <w:multiLevelType w:val="hybridMultilevel"/>
    <w:tmpl w:val="F7A03AEA"/>
    <w:lvl w:ilvl="0" w:tplc="C64E36A0">
      <w:start w:val="1"/>
      <w:numFmt w:val="bullet"/>
      <w:pStyle w:val="Listepuces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">
    <w:nsid w:val="20396CDA"/>
    <w:multiLevelType w:val="hybridMultilevel"/>
    <w:tmpl w:val="73A86B6A"/>
    <w:lvl w:ilvl="0" w:tplc="8EB4F316">
      <w:start w:val="1"/>
      <w:numFmt w:val="bullet"/>
      <w:pStyle w:val="Listepuces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275A7442"/>
    <w:multiLevelType w:val="hybridMultilevel"/>
    <w:tmpl w:val="ABBCF162"/>
    <w:lvl w:ilvl="0" w:tplc="39B093EC">
      <w:start w:val="1"/>
      <w:numFmt w:val="bullet"/>
      <w:pStyle w:val="Listepuces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">
    <w:nsid w:val="2DDF0E1C"/>
    <w:multiLevelType w:val="hybridMultilevel"/>
    <w:tmpl w:val="60E6F1EA"/>
    <w:lvl w:ilvl="0" w:tplc="41A26C82">
      <w:start w:val="1"/>
      <w:numFmt w:val="bullet"/>
      <w:pStyle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F8969B6"/>
    <w:multiLevelType w:val="multilevel"/>
    <w:tmpl w:val="7268A4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6">
    <w:nsid w:val="33EA44FF"/>
    <w:multiLevelType w:val="hybridMultilevel"/>
    <w:tmpl w:val="729408FE"/>
    <w:lvl w:ilvl="0" w:tplc="B01460A0">
      <w:start w:val="1"/>
      <w:numFmt w:val="decimal"/>
      <w:pStyle w:val="Listenumros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5BDE1D10"/>
    <w:multiLevelType w:val="hybridMultilevel"/>
    <w:tmpl w:val="3C26D980"/>
    <w:lvl w:ilvl="0" w:tplc="6FC42CD0">
      <w:start w:val="1"/>
      <w:numFmt w:val="bullet"/>
      <w:pStyle w:val="Listepuces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">
    <w:nsid w:val="64513BB9"/>
    <w:multiLevelType w:val="multilevel"/>
    <w:tmpl w:val="0809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3">
    <w:nsid w:val="6E4C234E"/>
    <w:multiLevelType w:val="hybridMultilevel"/>
    <w:tmpl w:val="43FEDB14"/>
    <w:lvl w:ilvl="0" w:tplc="80C2FDE0">
      <w:start w:val="1"/>
      <w:numFmt w:val="lowerLetter"/>
      <w:pStyle w:val="Listenumros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">
    <w:nsid w:val="73875938"/>
    <w:multiLevelType w:val="hybridMultilevel"/>
    <w:tmpl w:val="A96AE738"/>
    <w:lvl w:ilvl="0" w:tplc="50344F74">
      <w:start w:val="10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4FF1CEA"/>
    <w:multiLevelType w:val="hybridMultilevel"/>
    <w:tmpl w:val="C91A7F02"/>
    <w:lvl w:ilvl="0" w:tplc="B644CE60">
      <w:start w:val="1"/>
      <w:numFmt w:val="bullet"/>
      <w:pStyle w:val="Listepuces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7"/>
  </w:num>
  <w:num w:numId="3">
    <w:abstractNumId w:val="0"/>
  </w:num>
  <w:num w:numId="4">
    <w:abstractNumId w:val="9"/>
  </w:num>
  <w:num w:numId="5">
    <w:abstractNumId w:val="10"/>
  </w:num>
  <w:num w:numId="6">
    <w:abstractNumId w:val="11"/>
  </w:num>
  <w:num w:numId="7">
    <w:abstractNumId w:val="2"/>
  </w:num>
  <w:num w:numId="8">
    <w:abstractNumId w:val="3"/>
  </w:num>
  <w:num w:numId="9">
    <w:abstractNumId w:val="1"/>
  </w:num>
  <w:num w:numId="10">
    <w:abstractNumId w:val="15"/>
  </w:num>
  <w:num w:numId="11">
    <w:abstractNumId w:val="6"/>
  </w:num>
  <w:num w:numId="12">
    <w:abstractNumId w:val="13"/>
  </w:num>
  <w:num w:numId="13">
    <w:abstractNumId w:val="4"/>
  </w:num>
  <w:num w:numId="14">
    <w:abstractNumId w:val="14"/>
  </w:num>
  <w:num w:numId="15">
    <w:abstractNumId w:val="12"/>
  </w:num>
  <w:num w:numId="16">
    <w:abstractNumId w:val="5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removeDateAndTime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0"/>
  <w:activeWritingStyle w:appName="MSWord" w:lang="en-GB" w:vendorID="64" w:dllVersion="0" w:nlCheck="1" w:checkStyle="0"/>
  <w:activeWritingStyle w:appName="MSWord" w:lang="sv-FI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sv-SE" w:vendorID="64" w:dllVersion="0" w:nlCheck="1" w:checkStyle="0"/>
  <w:activeWritingStyle w:appName="MSWord" w:lang="it-IT" w:vendorID="64" w:dllVersion="6" w:nlCheck="1" w:checkStyle="0"/>
  <w:activeWritingStyle w:appName="MSWord" w:lang="en-AU" w:vendorID="64" w:dllVersion="6" w:nlCheck="1" w:checkStyle="1"/>
  <w:activeWritingStyle w:appName="MSWord" w:lang="es-ES" w:vendorID="64" w:dllVersion="6" w:nlCheck="1" w:checkStyle="0"/>
  <w:activeWritingStyle w:appName="MSWord" w:lang="fr-FR" w:vendorID="64" w:dllVersion="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0BF7"/>
    <w:rsid w:val="000006BD"/>
    <w:rsid w:val="000006E1"/>
    <w:rsid w:val="00000804"/>
    <w:rsid w:val="00002A37"/>
    <w:rsid w:val="00003D4D"/>
    <w:rsid w:val="000043FC"/>
    <w:rsid w:val="00005082"/>
    <w:rsid w:val="00005602"/>
    <w:rsid w:val="0000564C"/>
    <w:rsid w:val="00006445"/>
    <w:rsid w:val="00006446"/>
    <w:rsid w:val="00006896"/>
    <w:rsid w:val="00007CDC"/>
    <w:rsid w:val="00010410"/>
    <w:rsid w:val="000105E8"/>
    <w:rsid w:val="00010F01"/>
    <w:rsid w:val="00011B28"/>
    <w:rsid w:val="00011D21"/>
    <w:rsid w:val="00013AE0"/>
    <w:rsid w:val="00014A7E"/>
    <w:rsid w:val="00014FDE"/>
    <w:rsid w:val="00015B77"/>
    <w:rsid w:val="00015D15"/>
    <w:rsid w:val="0002005A"/>
    <w:rsid w:val="00022CAA"/>
    <w:rsid w:val="00022FD4"/>
    <w:rsid w:val="00023FB3"/>
    <w:rsid w:val="00025044"/>
    <w:rsid w:val="00025471"/>
    <w:rsid w:val="0002564D"/>
    <w:rsid w:val="00025ECA"/>
    <w:rsid w:val="0002755F"/>
    <w:rsid w:val="000312AC"/>
    <w:rsid w:val="000325B8"/>
    <w:rsid w:val="0003272C"/>
    <w:rsid w:val="00033A33"/>
    <w:rsid w:val="0003400A"/>
    <w:rsid w:val="00034C15"/>
    <w:rsid w:val="00036110"/>
    <w:rsid w:val="00036BA1"/>
    <w:rsid w:val="00037346"/>
    <w:rsid w:val="00041427"/>
    <w:rsid w:val="000422E2"/>
    <w:rsid w:val="00042734"/>
    <w:rsid w:val="000428E8"/>
    <w:rsid w:val="00042F22"/>
    <w:rsid w:val="00043A70"/>
    <w:rsid w:val="000440A2"/>
    <w:rsid w:val="000444EF"/>
    <w:rsid w:val="00044C67"/>
    <w:rsid w:val="000450BB"/>
    <w:rsid w:val="00045F86"/>
    <w:rsid w:val="00046362"/>
    <w:rsid w:val="00046B7D"/>
    <w:rsid w:val="00047893"/>
    <w:rsid w:val="00050033"/>
    <w:rsid w:val="00052781"/>
    <w:rsid w:val="00052A07"/>
    <w:rsid w:val="00052F02"/>
    <w:rsid w:val="000534E3"/>
    <w:rsid w:val="00054DDB"/>
    <w:rsid w:val="00055480"/>
    <w:rsid w:val="0005606A"/>
    <w:rsid w:val="00057117"/>
    <w:rsid w:val="000612B5"/>
    <w:rsid w:val="000616E7"/>
    <w:rsid w:val="00062D13"/>
    <w:rsid w:val="000633A8"/>
    <w:rsid w:val="0006365D"/>
    <w:rsid w:val="0006487E"/>
    <w:rsid w:val="0006535A"/>
    <w:rsid w:val="0006587E"/>
    <w:rsid w:val="00065E1A"/>
    <w:rsid w:val="00066C04"/>
    <w:rsid w:val="0007155D"/>
    <w:rsid w:val="0007167D"/>
    <w:rsid w:val="000722E4"/>
    <w:rsid w:val="00072BB2"/>
    <w:rsid w:val="000738AC"/>
    <w:rsid w:val="000748AA"/>
    <w:rsid w:val="00077468"/>
    <w:rsid w:val="00077A0E"/>
    <w:rsid w:val="00077C17"/>
    <w:rsid w:val="00077D6F"/>
    <w:rsid w:val="00077E5F"/>
    <w:rsid w:val="0008036A"/>
    <w:rsid w:val="00081160"/>
    <w:rsid w:val="00081234"/>
    <w:rsid w:val="00081275"/>
    <w:rsid w:val="0008193D"/>
    <w:rsid w:val="00081AE6"/>
    <w:rsid w:val="0008253E"/>
    <w:rsid w:val="00082EBF"/>
    <w:rsid w:val="00083698"/>
    <w:rsid w:val="00083AF3"/>
    <w:rsid w:val="00083C3A"/>
    <w:rsid w:val="00083DD8"/>
    <w:rsid w:val="00084B3A"/>
    <w:rsid w:val="00084E8D"/>
    <w:rsid w:val="000854F2"/>
    <w:rsid w:val="000855EB"/>
    <w:rsid w:val="00085B52"/>
    <w:rsid w:val="00085DE1"/>
    <w:rsid w:val="00085E82"/>
    <w:rsid w:val="0008609F"/>
    <w:rsid w:val="000866F2"/>
    <w:rsid w:val="0008768F"/>
    <w:rsid w:val="00087B17"/>
    <w:rsid w:val="0009009F"/>
    <w:rsid w:val="00090FA2"/>
    <w:rsid w:val="000914CE"/>
    <w:rsid w:val="00091557"/>
    <w:rsid w:val="000924C1"/>
    <w:rsid w:val="000924F0"/>
    <w:rsid w:val="00093474"/>
    <w:rsid w:val="00093ACE"/>
    <w:rsid w:val="00093ED9"/>
    <w:rsid w:val="000942A1"/>
    <w:rsid w:val="0009510F"/>
    <w:rsid w:val="000A0D34"/>
    <w:rsid w:val="000A13DB"/>
    <w:rsid w:val="000A1A01"/>
    <w:rsid w:val="000A1B7B"/>
    <w:rsid w:val="000A2E37"/>
    <w:rsid w:val="000A3954"/>
    <w:rsid w:val="000A43E5"/>
    <w:rsid w:val="000A461F"/>
    <w:rsid w:val="000A5107"/>
    <w:rsid w:val="000A56F2"/>
    <w:rsid w:val="000A572C"/>
    <w:rsid w:val="000A5BDA"/>
    <w:rsid w:val="000A6391"/>
    <w:rsid w:val="000A6BF8"/>
    <w:rsid w:val="000A770D"/>
    <w:rsid w:val="000B078B"/>
    <w:rsid w:val="000B0ECD"/>
    <w:rsid w:val="000B1054"/>
    <w:rsid w:val="000B153C"/>
    <w:rsid w:val="000B2455"/>
    <w:rsid w:val="000B2719"/>
    <w:rsid w:val="000B2B54"/>
    <w:rsid w:val="000B338D"/>
    <w:rsid w:val="000B35D4"/>
    <w:rsid w:val="000B390D"/>
    <w:rsid w:val="000B3A8F"/>
    <w:rsid w:val="000B4122"/>
    <w:rsid w:val="000B471B"/>
    <w:rsid w:val="000B4813"/>
    <w:rsid w:val="000B4AB9"/>
    <w:rsid w:val="000B58C3"/>
    <w:rsid w:val="000B5B4E"/>
    <w:rsid w:val="000B61E9"/>
    <w:rsid w:val="000B62B0"/>
    <w:rsid w:val="000B68E2"/>
    <w:rsid w:val="000B71EB"/>
    <w:rsid w:val="000C165A"/>
    <w:rsid w:val="000C16C4"/>
    <w:rsid w:val="000C1880"/>
    <w:rsid w:val="000C2E19"/>
    <w:rsid w:val="000C3071"/>
    <w:rsid w:val="000C3C55"/>
    <w:rsid w:val="000C4F3E"/>
    <w:rsid w:val="000C51EC"/>
    <w:rsid w:val="000C5BC4"/>
    <w:rsid w:val="000C5FD2"/>
    <w:rsid w:val="000C68D6"/>
    <w:rsid w:val="000C7E89"/>
    <w:rsid w:val="000D044F"/>
    <w:rsid w:val="000D0D07"/>
    <w:rsid w:val="000D0F3D"/>
    <w:rsid w:val="000D1907"/>
    <w:rsid w:val="000D37D9"/>
    <w:rsid w:val="000D3813"/>
    <w:rsid w:val="000D3D4C"/>
    <w:rsid w:val="000D4797"/>
    <w:rsid w:val="000D479A"/>
    <w:rsid w:val="000D6D5D"/>
    <w:rsid w:val="000D7232"/>
    <w:rsid w:val="000D7F1F"/>
    <w:rsid w:val="000E03AA"/>
    <w:rsid w:val="000E0527"/>
    <w:rsid w:val="000E1544"/>
    <w:rsid w:val="000E1913"/>
    <w:rsid w:val="000E1E92"/>
    <w:rsid w:val="000E26C2"/>
    <w:rsid w:val="000E369D"/>
    <w:rsid w:val="000E36AB"/>
    <w:rsid w:val="000E3A27"/>
    <w:rsid w:val="000E3CD4"/>
    <w:rsid w:val="000E5128"/>
    <w:rsid w:val="000E5C6C"/>
    <w:rsid w:val="000E6672"/>
    <w:rsid w:val="000E7268"/>
    <w:rsid w:val="000F04FB"/>
    <w:rsid w:val="000F06D6"/>
    <w:rsid w:val="000F0EB1"/>
    <w:rsid w:val="000F0FEE"/>
    <w:rsid w:val="000F101D"/>
    <w:rsid w:val="000F1106"/>
    <w:rsid w:val="000F1F3B"/>
    <w:rsid w:val="000F2596"/>
    <w:rsid w:val="000F30DE"/>
    <w:rsid w:val="000F3622"/>
    <w:rsid w:val="000F36A4"/>
    <w:rsid w:val="000F378D"/>
    <w:rsid w:val="000F3BE9"/>
    <w:rsid w:val="000F3F6C"/>
    <w:rsid w:val="000F5172"/>
    <w:rsid w:val="000F549D"/>
    <w:rsid w:val="000F6DF3"/>
    <w:rsid w:val="00100298"/>
    <w:rsid w:val="001005FF"/>
    <w:rsid w:val="00100965"/>
    <w:rsid w:val="00100AFD"/>
    <w:rsid w:val="00102301"/>
    <w:rsid w:val="00102E1D"/>
    <w:rsid w:val="0010308E"/>
    <w:rsid w:val="00104F65"/>
    <w:rsid w:val="001054AB"/>
    <w:rsid w:val="00105EE7"/>
    <w:rsid w:val="0010621E"/>
    <w:rsid w:val="001062FB"/>
    <w:rsid w:val="001063E6"/>
    <w:rsid w:val="00107511"/>
    <w:rsid w:val="001100BE"/>
    <w:rsid w:val="0011048A"/>
    <w:rsid w:val="00112D36"/>
    <w:rsid w:val="00113503"/>
    <w:rsid w:val="00113CF4"/>
    <w:rsid w:val="00114450"/>
    <w:rsid w:val="00114AE3"/>
    <w:rsid w:val="00114D39"/>
    <w:rsid w:val="001153EA"/>
    <w:rsid w:val="00115643"/>
    <w:rsid w:val="00116765"/>
    <w:rsid w:val="0011691C"/>
    <w:rsid w:val="00117179"/>
    <w:rsid w:val="001174FE"/>
    <w:rsid w:val="00117814"/>
    <w:rsid w:val="00120AD4"/>
    <w:rsid w:val="001219F5"/>
    <w:rsid w:val="00121A20"/>
    <w:rsid w:val="00121C12"/>
    <w:rsid w:val="0012278F"/>
    <w:rsid w:val="001231C0"/>
    <w:rsid w:val="0012377F"/>
    <w:rsid w:val="00123B46"/>
    <w:rsid w:val="001240D0"/>
    <w:rsid w:val="00124314"/>
    <w:rsid w:val="0012592F"/>
    <w:rsid w:val="00126681"/>
    <w:rsid w:val="00126B4A"/>
    <w:rsid w:val="00127DA1"/>
    <w:rsid w:val="00130848"/>
    <w:rsid w:val="00130DF5"/>
    <w:rsid w:val="00130F08"/>
    <w:rsid w:val="00130F7C"/>
    <w:rsid w:val="001319B4"/>
    <w:rsid w:val="00131B2F"/>
    <w:rsid w:val="00132273"/>
    <w:rsid w:val="001328BF"/>
    <w:rsid w:val="00132FD0"/>
    <w:rsid w:val="00133DD3"/>
    <w:rsid w:val="00133F6C"/>
    <w:rsid w:val="001344C0"/>
    <w:rsid w:val="001346FA"/>
    <w:rsid w:val="00134F29"/>
    <w:rsid w:val="00135252"/>
    <w:rsid w:val="00135418"/>
    <w:rsid w:val="00136DF0"/>
    <w:rsid w:val="00136EEA"/>
    <w:rsid w:val="00137AB5"/>
    <w:rsid w:val="00137F0B"/>
    <w:rsid w:val="00140AC3"/>
    <w:rsid w:val="001415C0"/>
    <w:rsid w:val="001441C4"/>
    <w:rsid w:val="001501E0"/>
    <w:rsid w:val="00150274"/>
    <w:rsid w:val="0015197E"/>
    <w:rsid w:val="00151E23"/>
    <w:rsid w:val="001526E0"/>
    <w:rsid w:val="001534DD"/>
    <w:rsid w:val="0015415C"/>
    <w:rsid w:val="001551B5"/>
    <w:rsid w:val="0015615E"/>
    <w:rsid w:val="0015648E"/>
    <w:rsid w:val="001567CB"/>
    <w:rsid w:val="0016097D"/>
    <w:rsid w:val="0016105B"/>
    <w:rsid w:val="00161575"/>
    <w:rsid w:val="00161C25"/>
    <w:rsid w:val="00162354"/>
    <w:rsid w:val="001638DC"/>
    <w:rsid w:val="0016394C"/>
    <w:rsid w:val="001639D9"/>
    <w:rsid w:val="00164041"/>
    <w:rsid w:val="001659C1"/>
    <w:rsid w:val="00165E9E"/>
    <w:rsid w:val="00166205"/>
    <w:rsid w:val="0016793F"/>
    <w:rsid w:val="00170753"/>
    <w:rsid w:val="0017294A"/>
    <w:rsid w:val="00172C97"/>
    <w:rsid w:val="00173A8E"/>
    <w:rsid w:val="0017502C"/>
    <w:rsid w:val="00175171"/>
    <w:rsid w:val="00177497"/>
    <w:rsid w:val="001778A5"/>
    <w:rsid w:val="00180822"/>
    <w:rsid w:val="00180BFA"/>
    <w:rsid w:val="0018105C"/>
    <w:rsid w:val="0018143F"/>
    <w:rsid w:val="001815EC"/>
    <w:rsid w:val="00181B60"/>
    <w:rsid w:val="00181FF8"/>
    <w:rsid w:val="001844A4"/>
    <w:rsid w:val="00185D44"/>
    <w:rsid w:val="00185E4A"/>
    <w:rsid w:val="00187A08"/>
    <w:rsid w:val="00190AC1"/>
    <w:rsid w:val="0019341A"/>
    <w:rsid w:val="001943AC"/>
    <w:rsid w:val="00194685"/>
    <w:rsid w:val="001947FB"/>
    <w:rsid w:val="00195B0A"/>
    <w:rsid w:val="00196D7B"/>
    <w:rsid w:val="00197507"/>
    <w:rsid w:val="00197DF9"/>
    <w:rsid w:val="001A011C"/>
    <w:rsid w:val="001A1987"/>
    <w:rsid w:val="001A1C62"/>
    <w:rsid w:val="001A21BE"/>
    <w:rsid w:val="001A22F1"/>
    <w:rsid w:val="001A2564"/>
    <w:rsid w:val="001A26DD"/>
    <w:rsid w:val="001A29D7"/>
    <w:rsid w:val="001A3F30"/>
    <w:rsid w:val="001A4E20"/>
    <w:rsid w:val="001A5C53"/>
    <w:rsid w:val="001A5F42"/>
    <w:rsid w:val="001A6173"/>
    <w:rsid w:val="001A68CD"/>
    <w:rsid w:val="001A6CBA"/>
    <w:rsid w:val="001A75FE"/>
    <w:rsid w:val="001A7775"/>
    <w:rsid w:val="001B071E"/>
    <w:rsid w:val="001B0C5A"/>
    <w:rsid w:val="001B0D3F"/>
    <w:rsid w:val="001B0D97"/>
    <w:rsid w:val="001B15CB"/>
    <w:rsid w:val="001B1BB3"/>
    <w:rsid w:val="001B2D95"/>
    <w:rsid w:val="001B3091"/>
    <w:rsid w:val="001B3781"/>
    <w:rsid w:val="001B39AD"/>
    <w:rsid w:val="001B3B92"/>
    <w:rsid w:val="001B46CD"/>
    <w:rsid w:val="001B5A5D"/>
    <w:rsid w:val="001B6482"/>
    <w:rsid w:val="001B745C"/>
    <w:rsid w:val="001C1192"/>
    <w:rsid w:val="001C1CE5"/>
    <w:rsid w:val="001C30C1"/>
    <w:rsid w:val="001C3AA3"/>
    <w:rsid w:val="001C3AF2"/>
    <w:rsid w:val="001C3B2A"/>
    <w:rsid w:val="001C3D2A"/>
    <w:rsid w:val="001C3DC9"/>
    <w:rsid w:val="001C3E21"/>
    <w:rsid w:val="001C5452"/>
    <w:rsid w:val="001C6E2C"/>
    <w:rsid w:val="001C7C32"/>
    <w:rsid w:val="001D16FA"/>
    <w:rsid w:val="001D17C6"/>
    <w:rsid w:val="001D1C04"/>
    <w:rsid w:val="001D2376"/>
    <w:rsid w:val="001D27BF"/>
    <w:rsid w:val="001D3264"/>
    <w:rsid w:val="001D483E"/>
    <w:rsid w:val="001D51BA"/>
    <w:rsid w:val="001D53E7"/>
    <w:rsid w:val="001D5697"/>
    <w:rsid w:val="001D6342"/>
    <w:rsid w:val="001D6D53"/>
    <w:rsid w:val="001D6E3E"/>
    <w:rsid w:val="001D75A3"/>
    <w:rsid w:val="001D7A9D"/>
    <w:rsid w:val="001E0AD3"/>
    <w:rsid w:val="001E0D05"/>
    <w:rsid w:val="001E1105"/>
    <w:rsid w:val="001E1624"/>
    <w:rsid w:val="001E1854"/>
    <w:rsid w:val="001E1D92"/>
    <w:rsid w:val="001E2B2C"/>
    <w:rsid w:val="001E2F5A"/>
    <w:rsid w:val="001E3860"/>
    <w:rsid w:val="001E3FB6"/>
    <w:rsid w:val="001E40D1"/>
    <w:rsid w:val="001E519E"/>
    <w:rsid w:val="001E58E2"/>
    <w:rsid w:val="001E5E00"/>
    <w:rsid w:val="001E62AF"/>
    <w:rsid w:val="001E7AED"/>
    <w:rsid w:val="001F0483"/>
    <w:rsid w:val="001F04F8"/>
    <w:rsid w:val="001F0C8D"/>
    <w:rsid w:val="001F3916"/>
    <w:rsid w:val="001F5041"/>
    <w:rsid w:val="001F54C5"/>
    <w:rsid w:val="001F6193"/>
    <w:rsid w:val="001F662C"/>
    <w:rsid w:val="001F69C1"/>
    <w:rsid w:val="001F7074"/>
    <w:rsid w:val="001F764B"/>
    <w:rsid w:val="00200490"/>
    <w:rsid w:val="002004C9"/>
    <w:rsid w:val="00200549"/>
    <w:rsid w:val="002014DD"/>
    <w:rsid w:val="002017AB"/>
    <w:rsid w:val="00201F3A"/>
    <w:rsid w:val="002038D3"/>
    <w:rsid w:val="00203F96"/>
    <w:rsid w:val="00204F92"/>
    <w:rsid w:val="002053D1"/>
    <w:rsid w:val="00205997"/>
    <w:rsid w:val="002069B2"/>
    <w:rsid w:val="0020762D"/>
    <w:rsid w:val="00207C8E"/>
    <w:rsid w:val="00207F20"/>
    <w:rsid w:val="00207FA3"/>
    <w:rsid w:val="0021018D"/>
    <w:rsid w:val="0021024C"/>
    <w:rsid w:val="00210FA1"/>
    <w:rsid w:val="002115CA"/>
    <w:rsid w:val="00211632"/>
    <w:rsid w:val="00211EA5"/>
    <w:rsid w:val="00212E6B"/>
    <w:rsid w:val="002133D9"/>
    <w:rsid w:val="00213626"/>
    <w:rsid w:val="00214DA8"/>
    <w:rsid w:val="00215423"/>
    <w:rsid w:val="002157BB"/>
    <w:rsid w:val="002158FA"/>
    <w:rsid w:val="00216C8E"/>
    <w:rsid w:val="00217921"/>
    <w:rsid w:val="00220600"/>
    <w:rsid w:val="002224DB"/>
    <w:rsid w:val="00222949"/>
    <w:rsid w:val="00223FCB"/>
    <w:rsid w:val="002252C3"/>
    <w:rsid w:val="0022576B"/>
    <w:rsid w:val="00225C54"/>
    <w:rsid w:val="00225F68"/>
    <w:rsid w:val="0022614E"/>
    <w:rsid w:val="0022645F"/>
    <w:rsid w:val="00227475"/>
    <w:rsid w:val="0022766D"/>
    <w:rsid w:val="00230765"/>
    <w:rsid w:val="00230D18"/>
    <w:rsid w:val="0023103C"/>
    <w:rsid w:val="002319E4"/>
    <w:rsid w:val="00231BC9"/>
    <w:rsid w:val="00232285"/>
    <w:rsid w:val="00233086"/>
    <w:rsid w:val="00233262"/>
    <w:rsid w:val="002338B3"/>
    <w:rsid w:val="002338E0"/>
    <w:rsid w:val="002345B0"/>
    <w:rsid w:val="00234ACA"/>
    <w:rsid w:val="00234B79"/>
    <w:rsid w:val="00234EFA"/>
    <w:rsid w:val="00235632"/>
    <w:rsid w:val="00235872"/>
    <w:rsid w:val="00235AAA"/>
    <w:rsid w:val="002403E6"/>
    <w:rsid w:val="0024044A"/>
    <w:rsid w:val="00240772"/>
    <w:rsid w:val="00240BB4"/>
    <w:rsid w:val="00240D32"/>
    <w:rsid w:val="00241559"/>
    <w:rsid w:val="002427DC"/>
    <w:rsid w:val="00243223"/>
    <w:rsid w:val="002435B3"/>
    <w:rsid w:val="00243719"/>
    <w:rsid w:val="00243EE2"/>
    <w:rsid w:val="002444A5"/>
    <w:rsid w:val="002458EB"/>
    <w:rsid w:val="00246028"/>
    <w:rsid w:val="00247062"/>
    <w:rsid w:val="00247F7B"/>
    <w:rsid w:val="002500C8"/>
    <w:rsid w:val="0025024E"/>
    <w:rsid w:val="002507FA"/>
    <w:rsid w:val="00251882"/>
    <w:rsid w:val="00252826"/>
    <w:rsid w:val="00252B57"/>
    <w:rsid w:val="00254007"/>
    <w:rsid w:val="00254067"/>
    <w:rsid w:val="0025414D"/>
    <w:rsid w:val="00257543"/>
    <w:rsid w:val="00257693"/>
    <w:rsid w:val="00260022"/>
    <w:rsid w:val="002617E7"/>
    <w:rsid w:val="00262BCE"/>
    <w:rsid w:val="0026331C"/>
    <w:rsid w:val="00263C0B"/>
    <w:rsid w:val="00264228"/>
    <w:rsid w:val="00264334"/>
    <w:rsid w:val="0026473E"/>
    <w:rsid w:val="00264880"/>
    <w:rsid w:val="00264F6E"/>
    <w:rsid w:val="00265FC8"/>
    <w:rsid w:val="00266214"/>
    <w:rsid w:val="00266764"/>
    <w:rsid w:val="00267C83"/>
    <w:rsid w:val="00267EF5"/>
    <w:rsid w:val="00270874"/>
    <w:rsid w:val="0027144F"/>
    <w:rsid w:val="00271813"/>
    <w:rsid w:val="00271F3A"/>
    <w:rsid w:val="00272923"/>
    <w:rsid w:val="00273278"/>
    <w:rsid w:val="002737F4"/>
    <w:rsid w:val="00276235"/>
    <w:rsid w:val="00277FF9"/>
    <w:rsid w:val="0028039F"/>
    <w:rsid w:val="002805F5"/>
    <w:rsid w:val="00280751"/>
    <w:rsid w:val="00282026"/>
    <w:rsid w:val="0028280A"/>
    <w:rsid w:val="00283132"/>
    <w:rsid w:val="00283463"/>
    <w:rsid w:val="00283608"/>
    <w:rsid w:val="002862CA"/>
    <w:rsid w:val="00286AA1"/>
    <w:rsid w:val="00286ACD"/>
    <w:rsid w:val="00287838"/>
    <w:rsid w:val="0029070C"/>
    <w:rsid w:val="002907B5"/>
    <w:rsid w:val="00290DFD"/>
    <w:rsid w:val="00291CB8"/>
    <w:rsid w:val="00292EB7"/>
    <w:rsid w:val="002934F8"/>
    <w:rsid w:val="00295044"/>
    <w:rsid w:val="00296227"/>
    <w:rsid w:val="002965CA"/>
    <w:rsid w:val="00296DFA"/>
    <w:rsid w:val="00296F44"/>
    <w:rsid w:val="00297110"/>
    <w:rsid w:val="0029719C"/>
    <w:rsid w:val="00297555"/>
    <w:rsid w:val="0029777D"/>
    <w:rsid w:val="002979E3"/>
    <w:rsid w:val="00297CE7"/>
    <w:rsid w:val="002A055E"/>
    <w:rsid w:val="002A1586"/>
    <w:rsid w:val="002A1B5D"/>
    <w:rsid w:val="002A1D4E"/>
    <w:rsid w:val="002A2869"/>
    <w:rsid w:val="002A3485"/>
    <w:rsid w:val="002A3F56"/>
    <w:rsid w:val="002A4470"/>
    <w:rsid w:val="002A47F5"/>
    <w:rsid w:val="002A556E"/>
    <w:rsid w:val="002A5697"/>
    <w:rsid w:val="002A6DEE"/>
    <w:rsid w:val="002A7C80"/>
    <w:rsid w:val="002B040E"/>
    <w:rsid w:val="002B17BB"/>
    <w:rsid w:val="002B1E04"/>
    <w:rsid w:val="002B24D6"/>
    <w:rsid w:val="002B24E0"/>
    <w:rsid w:val="002B554C"/>
    <w:rsid w:val="002B5D42"/>
    <w:rsid w:val="002B626A"/>
    <w:rsid w:val="002B6A32"/>
    <w:rsid w:val="002C0C6E"/>
    <w:rsid w:val="002C1DFA"/>
    <w:rsid w:val="002C25B5"/>
    <w:rsid w:val="002C4049"/>
    <w:rsid w:val="002C4191"/>
    <w:rsid w:val="002C41E6"/>
    <w:rsid w:val="002C43FE"/>
    <w:rsid w:val="002C4E9F"/>
    <w:rsid w:val="002C5BB6"/>
    <w:rsid w:val="002D071A"/>
    <w:rsid w:val="002D0762"/>
    <w:rsid w:val="002D1D52"/>
    <w:rsid w:val="002D34B2"/>
    <w:rsid w:val="002D3774"/>
    <w:rsid w:val="002D3FB9"/>
    <w:rsid w:val="002D47D8"/>
    <w:rsid w:val="002D48B0"/>
    <w:rsid w:val="002D5B37"/>
    <w:rsid w:val="002D5C5E"/>
    <w:rsid w:val="002D5F5B"/>
    <w:rsid w:val="002D7637"/>
    <w:rsid w:val="002E0244"/>
    <w:rsid w:val="002E17F2"/>
    <w:rsid w:val="002E2BCF"/>
    <w:rsid w:val="002E4807"/>
    <w:rsid w:val="002E5C53"/>
    <w:rsid w:val="002E5CC3"/>
    <w:rsid w:val="002E63DD"/>
    <w:rsid w:val="002E6B21"/>
    <w:rsid w:val="002E6FE6"/>
    <w:rsid w:val="002E7226"/>
    <w:rsid w:val="002E7478"/>
    <w:rsid w:val="002E76DD"/>
    <w:rsid w:val="002E7CAE"/>
    <w:rsid w:val="002F0294"/>
    <w:rsid w:val="002F1DCE"/>
    <w:rsid w:val="002F1F9F"/>
    <w:rsid w:val="002F2349"/>
    <w:rsid w:val="002F2771"/>
    <w:rsid w:val="002F2AEF"/>
    <w:rsid w:val="002F37A9"/>
    <w:rsid w:val="002F4F93"/>
    <w:rsid w:val="002F5669"/>
    <w:rsid w:val="002F5755"/>
    <w:rsid w:val="002F5AD8"/>
    <w:rsid w:val="002F5CE4"/>
    <w:rsid w:val="002F6BAF"/>
    <w:rsid w:val="002F70B5"/>
    <w:rsid w:val="00301C3E"/>
    <w:rsid w:val="00301CE6"/>
    <w:rsid w:val="0030256B"/>
    <w:rsid w:val="003029B0"/>
    <w:rsid w:val="00303168"/>
    <w:rsid w:val="00303D64"/>
    <w:rsid w:val="0030501F"/>
    <w:rsid w:val="003053B2"/>
    <w:rsid w:val="00306904"/>
    <w:rsid w:val="0030726C"/>
    <w:rsid w:val="00307BA1"/>
    <w:rsid w:val="0031014C"/>
    <w:rsid w:val="0031038F"/>
    <w:rsid w:val="003103C6"/>
    <w:rsid w:val="00310712"/>
    <w:rsid w:val="00311702"/>
    <w:rsid w:val="003118FF"/>
    <w:rsid w:val="00311E82"/>
    <w:rsid w:val="0031272C"/>
    <w:rsid w:val="00312FC7"/>
    <w:rsid w:val="00313CE9"/>
    <w:rsid w:val="00313FD6"/>
    <w:rsid w:val="003143BD"/>
    <w:rsid w:val="00314890"/>
    <w:rsid w:val="00314990"/>
    <w:rsid w:val="00315363"/>
    <w:rsid w:val="003161EF"/>
    <w:rsid w:val="00316691"/>
    <w:rsid w:val="00316BEF"/>
    <w:rsid w:val="00317EAF"/>
    <w:rsid w:val="00317F41"/>
    <w:rsid w:val="003203ED"/>
    <w:rsid w:val="0032044A"/>
    <w:rsid w:val="0032048E"/>
    <w:rsid w:val="003212D6"/>
    <w:rsid w:val="003226DE"/>
    <w:rsid w:val="00322BF1"/>
    <w:rsid w:val="00322C9F"/>
    <w:rsid w:val="0032382C"/>
    <w:rsid w:val="003239B8"/>
    <w:rsid w:val="003243CF"/>
    <w:rsid w:val="00324D23"/>
    <w:rsid w:val="00325371"/>
    <w:rsid w:val="0032560A"/>
    <w:rsid w:val="003267D6"/>
    <w:rsid w:val="003276DD"/>
    <w:rsid w:val="00327F11"/>
    <w:rsid w:val="0033048F"/>
    <w:rsid w:val="003307A8"/>
    <w:rsid w:val="003308CF"/>
    <w:rsid w:val="00331751"/>
    <w:rsid w:val="00331D9D"/>
    <w:rsid w:val="00332261"/>
    <w:rsid w:val="0033316F"/>
    <w:rsid w:val="003342F0"/>
    <w:rsid w:val="00334579"/>
    <w:rsid w:val="00334CC0"/>
    <w:rsid w:val="0033565B"/>
    <w:rsid w:val="00335858"/>
    <w:rsid w:val="00336BDA"/>
    <w:rsid w:val="00337380"/>
    <w:rsid w:val="00340275"/>
    <w:rsid w:val="00340378"/>
    <w:rsid w:val="00341208"/>
    <w:rsid w:val="0034199C"/>
    <w:rsid w:val="003422CA"/>
    <w:rsid w:val="003423A6"/>
    <w:rsid w:val="003429F3"/>
    <w:rsid w:val="00342BD7"/>
    <w:rsid w:val="00343135"/>
    <w:rsid w:val="00343A64"/>
    <w:rsid w:val="00343F07"/>
    <w:rsid w:val="00346C8B"/>
    <w:rsid w:val="00346DB5"/>
    <w:rsid w:val="003477B1"/>
    <w:rsid w:val="00350499"/>
    <w:rsid w:val="00350747"/>
    <w:rsid w:val="0035271C"/>
    <w:rsid w:val="00353033"/>
    <w:rsid w:val="00353CDA"/>
    <w:rsid w:val="003551C2"/>
    <w:rsid w:val="0035571B"/>
    <w:rsid w:val="00357380"/>
    <w:rsid w:val="00357B0D"/>
    <w:rsid w:val="00357DD4"/>
    <w:rsid w:val="003602D9"/>
    <w:rsid w:val="003604CE"/>
    <w:rsid w:val="00360A38"/>
    <w:rsid w:val="00361540"/>
    <w:rsid w:val="0036163C"/>
    <w:rsid w:val="00362D00"/>
    <w:rsid w:val="003646E7"/>
    <w:rsid w:val="00366312"/>
    <w:rsid w:val="00366528"/>
    <w:rsid w:val="00367092"/>
    <w:rsid w:val="00370087"/>
    <w:rsid w:val="003702FE"/>
    <w:rsid w:val="00370E47"/>
    <w:rsid w:val="00370F25"/>
    <w:rsid w:val="003723C4"/>
    <w:rsid w:val="003742AC"/>
    <w:rsid w:val="0037443F"/>
    <w:rsid w:val="00374ABA"/>
    <w:rsid w:val="00377372"/>
    <w:rsid w:val="00377CE1"/>
    <w:rsid w:val="003839FB"/>
    <w:rsid w:val="003850CC"/>
    <w:rsid w:val="00385BF0"/>
    <w:rsid w:val="00387AB8"/>
    <w:rsid w:val="0039094C"/>
    <w:rsid w:val="00390ABE"/>
    <w:rsid w:val="00390AC5"/>
    <w:rsid w:val="003920BB"/>
    <w:rsid w:val="00392526"/>
    <w:rsid w:val="00393405"/>
    <w:rsid w:val="003939FF"/>
    <w:rsid w:val="003969A3"/>
    <w:rsid w:val="003A1980"/>
    <w:rsid w:val="003A1B1D"/>
    <w:rsid w:val="003A21E2"/>
    <w:rsid w:val="003A2223"/>
    <w:rsid w:val="003A2429"/>
    <w:rsid w:val="003A281B"/>
    <w:rsid w:val="003A2A0F"/>
    <w:rsid w:val="003A2B9F"/>
    <w:rsid w:val="003A45A1"/>
    <w:rsid w:val="003A4929"/>
    <w:rsid w:val="003A5B0A"/>
    <w:rsid w:val="003A6824"/>
    <w:rsid w:val="003A6BAC"/>
    <w:rsid w:val="003A70A4"/>
    <w:rsid w:val="003A7EF3"/>
    <w:rsid w:val="003B159C"/>
    <w:rsid w:val="003B1B14"/>
    <w:rsid w:val="003B1D3C"/>
    <w:rsid w:val="003B369F"/>
    <w:rsid w:val="003B36A3"/>
    <w:rsid w:val="003B3C10"/>
    <w:rsid w:val="003B4060"/>
    <w:rsid w:val="003B57F1"/>
    <w:rsid w:val="003B64BB"/>
    <w:rsid w:val="003B6EEC"/>
    <w:rsid w:val="003B7FE5"/>
    <w:rsid w:val="003C0852"/>
    <w:rsid w:val="003C11C8"/>
    <w:rsid w:val="003C1898"/>
    <w:rsid w:val="003C20D7"/>
    <w:rsid w:val="003C219A"/>
    <w:rsid w:val="003C227C"/>
    <w:rsid w:val="003C2702"/>
    <w:rsid w:val="003C51DF"/>
    <w:rsid w:val="003C5298"/>
    <w:rsid w:val="003C5828"/>
    <w:rsid w:val="003C6845"/>
    <w:rsid w:val="003C6B30"/>
    <w:rsid w:val="003C6DD9"/>
    <w:rsid w:val="003C7806"/>
    <w:rsid w:val="003C7AAB"/>
    <w:rsid w:val="003D04ED"/>
    <w:rsid w:val="003D1009"/>
    <w:rsid w:val="003D109F"/>
    <w:rsid w:val="003D1640"/>
    <w:rsid w:val="003D22FE"/>
    <w:rsid w:val="003D23B9"/>
    <w:rsid w:val="003D2478"/>
    <w:rsid w:val="003D2565"/>
    <w:rsid w:val="003D291D"/>
    <w:rsid w:val="003D3780"/>
    <w:rsid w:val="003D3C45"/>
    <w:rsid w:val="003D4299"/>
    <w:rsid w:val="003D49A5"/>
    <w:rsid w:val="003D4C48"/>
    <w:rsid w:val="003D5B1F"/>
    <w:rsid w:val="003D5B95"/>
    <w:rsid w:val="003D62B9"/>
    <w:rsid w:val="003D737A"/>
    <w:rsid w:val="003D7CD1"/>
    <w:rsid w:val="003E08D2"/>
    <w:rsid w:val="003E092C"/>
    <w:rsid w:val="003E15FA"/>
    <w:rsid w:val="003E2E4D"/>
    <w:rsid w:val="003E55E4"/>
    <w:rsid w:val="003E6476"/>
    <w:rsid w:val="003E67E8"/>
    <w:rsid w:val="003E74E3"/>
    <w:rsid w:val="003F05C7"/>
    <w:rsid w:val="003F0901"/>
    <w:rsid w:val="003F2CD4"/>
    <w:rsid w:val="003F4D0E"/>
    <w:rsid w:val="003F564D"/>
    <w:rsid w:val="003F5DB1"/>
    <w:rsid w:val="003F6BBE"/>
    <w:rsid w:val="003F6DFF"/>
    <w:rsid w:val="003F7881"/>
    <w:rsid w:val="004000E8"/>
    <w:rsid w:val="00402E2B"/>
    <w:rsid w:val="00403CFE"/>
    <w:rsid w:val="00404DAD"/>
    <w:rsid w:val="0040512B"/>
    <w:rsid w:val="00405CA5"/>
    <w:rsid w:val="00406DE1"/>
    <w:rsid w:val="004071FF"/>
    <w:rsid w:val="00407473"/>
    <w:rsid w:val="004077E0"/>
    <w:rsid w:val="0040793E"/>
    <w:rsid w:val="00407CD3"/>
    <w:rsid w:val="00410134"/>
    <w:rsid w:val="004104F4"/>
    <w:rsid w:val="00410B72"/>
    <w:rsid w:val="00410F18"/>
    <w:rsid w:val="00411057"/>
    <w:rsid w:val="004122FF"/>
    <w:rsid w:val="0041263E"/>
    <w:rsid w:val="00412DBF"/>
    <w:rsid w:val="00413AAC"/>
    <w:rsid w:val="00413E92"/>
    <w:rsid w:val="00414F11"/>
    <w:rsid w:val="00416169"/>
    <w:rsid w:val="00416222"/>
    <w:rsid w:val="00416E10"/>
    <w:rsid w:val="00416F1C"/>
    <w:rsid w:val="004206F5"/>
    <w:rsid w:val="00420CED"/>
    <w:rsid w:val="00421105"/>
    <w:rsid w:val="00421946"/>
    <w:rsid w:val="004229D9"/>
    <w:rsid w:val="00422AA4"/>
    <w:rsid w:val="00423E0B"/>
    <w:rsid w:val="004242F4"/>
    <w:rsid w:val="004250F0"/>
    <w:rsid w:val="0042555E"/>
    <w:rsid w:val="00425CAA"/>
    <w:rsid w:val="00427248"/>
    <w:rsid w:val="00427FA0"/>
    <w:rsid w:val="00436743"/>
    <w:rsid w:val="00437447"/>
    <w:rsid w:val="00437899"/>
    <w:rsid w:val="00440E2C"/>
    <w:rsid w:val="00441050"/>
    <w:rsid w:val="00441A92"/>
    <w:rsid w:val="00441F68"/>
    <w:rsid w:val="004431DC"/>
    <w:rsid w:val="00444140"/>
    <w:rsid w:val="00444401"/>
    <w:rsid w:val="004447E2"/>
    <w:rsid w:val="00444F56"/>
    <w:rsid w:val="004451E9"/>
    <w:rsid w:val="00446409"/>
    <w:rsid w:val="00446488"/>
    <w:rsid w:val="004468DB"/>
    <w:rsid w:val="00446C56"/>
    <w:rsid w:val="00450BC0"/>
    <w:rsid w:val="00450D27"/>
    <w:rsid w:val="00450D69"/>
    <w:rsid w:val="004517AA"/>
    <w:rsid w:val="0045289B"/>
    <w:rsid w:val="00452CAC"/>
    <w:rsid w:val="004552EF"/>
    <w:rsid w:val="0045582B"/>
    <w:rsid w:val="00457565"/>
    <w:rsid w:val="00457944"/>
    <w:rsid w:val="0045799C"/>
    <w:rsid w:val="00457B71"/>
    <w:rsid w:val="00460877"/>
    <w:rsid w:val="00461D09"/>
    <w:rsid w:val="004637A8"/>
    <w:rsid w:val="004651E7"/>
    <w:rsid w:val="004653F1"/>
    <w:rsid w:val="00466804"/>
    <w:rsid w:val="004669E2"/>
    <w:rsid w:val="00467BC7"/>
    <w:rsid w:val="00467D9C"/>
    <w:rsid w:val="004704F3"/>
    <w:rsid w:val="00470C31"/>
    <w:rsid w:val="00471A0D"/>
    <w:rsid w:val="00471DE0"/>
    <w:rsid w:val="00471DED"/>
    <w:rsid w:val="00473161"/>
    <w:rsid w:val="004734D0"/>
    <w:rsid w:val="0047369D"/>
    <w:rsid w:val="00474CD6"/>
    <w:rsid w:val="0047556B"/>
    <w:rsid w:val="00476581"/>
    <w:rsid w:val="004766D9"/>
    <w:rsid w:val="00477768"/>
    <w:rsid w:val="004806A3"/>
    <w:rsid w:val="00480E11"/>
    <w:rsid w:val="00482C00"/>
    <w:rsid w:val="00485E45"/>
    <w:rsid w:val="00487DAF"/>
    <w:rsid w:val="00492493"/>
    <w:rsid w:val="00492BC5"/>
    <w:rsid w:val="0049389D"/>
    <w:rsid w:val="004948AD"/>
    <w:rsid w:val="00496190"/>
    <w:rsid w:val="004964F1"/>
    <w:rsid w:val="004969AC"/>
    <w:rsid w:val="004A064A"/>
    <w:rsid w:val="004A0E11"/>
    <w:rsid w:val="004A16BC"/>
    <w:rsid w:val="004A23BC"/>
    <w:rsid w:val="004A2853"/>
    <w:rsid w:val="004A2B94"/>
    <w:rsid w:val="004A2D7E"/>
    <w:rsid w:val="004A3261"/>
    <w:rsid w:val="004A394D"/>
    <w:rsid w:val="004A3A2E"/>
    <w:rsid w:val="004A3CF3"/>
    <w:rsid w:val="004A4C10"/>
    <w:rsid w:val="004A5A0D"/>
    <w:rsid w:val="004A7B6B"/>
    <w:rsid w:val="004A7E46"/>
    <w:rsid w:val="004B1CB4"/>
    <w:rsid w:val="004B3932"/>
    <w:rsid w:val="004B4BE9"/>
    <w:rsid w:val="004B5ADB"/>
    <w:rsid w:val="004B65D8"/>
    <w:rsid w:val="004B6F6A"/>
    <w:rsid w:val="004B79D1"/>
    <w:rsid w:val="004B7C0C"/>
    <w:rsid w:val="004C0781"/>
    <w:rsid w:val="004C150B"/>
    <w:rsid w:val="004C3898"/>
    <w:rsid w:val="004C507E"/>
    <w:rsid w:val="004C55F2"/>
    <w:rsid w:val="004C60E5"/>
    <w:rsid w:val="004C61A3"/>
    <w:rsid w:val="004C673D"/>
    <w:rsid w:val="004C6882"/>
    <w:rsid w:val="004C6F5F"/>
    <w:rsid w:val="004C7BB4"/>
    <w:rsid w:val="004D19E1"/>
    <w:rsid w:val="004D1A8C"/>
    <w:rsid w:val="004D288B"/>
    <w:rsid w:val="004D36B1"/>
    <w:rsid w:val="004D3F84"/>
    <w:rsid w:val="004D50C1"/>
    <w:rsid w:val="004D5CEA"/>
    <w:rsid w:val="004D6209"/>
    <w:rsid w:val="004D6285"/>
    <w:rsid w:val="004D6EE6"/>
    <w:rsid w:val="004D7A3C"/>
    <w:rsid w:val="004D7E13"/>
    <w:rsid w:val="004D7EBD"/>
    <w:rsid w:val="004E1592"/>
    <w:rsid w:val="004E1831"/>
    <w:rsid w:val="004E1C63"/>
    <w:rsid w:val="004E2680"/>
    <w:rsid w:val="004E28F9"/>
    <w:rsid w:val="004E462E"/>
    <w:rsid w:val="004E56DC"/>
    <w:rsid w:val="004E5D8D"/>
    <w:rsid w:val="004E75D6"/>
    <w:rsid w:val="004E76F4"/>
    <w:rsid w:val="004E77CA"/>
    <w:rsid w:val="004F0B4E"/>
    <w:rsid w:val="004F0B6C"/>
    <w:rsid w:val="004F2078"/>
    <w:rsid w:val="004F24D8"/>
    <w:rsid w:val="004F2A3A"/>
    <w:rsid w:val="004F4DA3"/>
    <w:rsid w:val="004F57D6"/>
    <w:rsid w:val="004F6EAF"/>
    <w:rsid w:val="004F77CA"/>
    <w:rsid w:val="004F7CF3"/>
    <w:rsid w:val="004F7E86"/>
    <w:rsid w:val="00502941"/>
    <w:rsid w:val="005029D7"/>
    <w:rsid w:val="005055DA"/>
    <w:rsid w:val="00506557"/>
    <w:rsid w:val="0050677A"/>
    <w:rsid w:val="00506FB2"/>
    <w:rsid w:val="005108D8"/>
    <w:rsid w:val="00510F51"/>
    <w:rsid w:val="005116F9"/>
    <w:rsid w:val="00512880"/>
    <w:rsid w:val="00512FBD"/>
    <w:rsid w:val="00514158"/>
    <w:rsid w:val="005151BE"/>
    <w:rsid w:val="005153A7"/>
    <w:rsid w:val="005164E1"/>
    <w:rsid w:val="00516BAB"/>
    <w:rsid w:val="00516F00"/>
    <w:rsid w:val="005171A0"/>
    <w:rsid w:val="00521781"/>
    <w:rsid w:val="005219CF"/>
    <w:rsid w:val="00524BB1"/>
    <w:rsid w:val="00524BCC"/>
    <w:rsid w:val="00525EBA"/>
    <w:rsid w:val="00531D49"/>
    <w:rsid w:val="005330BB"/>
    <w:rsid w:val="0053334B"/>
    <w:rsid w:val="00534951"/>
    <w:rsid w:val="00534B59"/>
    <w:rsid w:val="005352DB"/>
    <w:rsid w:val="005360F9"/>
    <w:rsid w:val="00536759"/>
    <w:rsid w:val="00536E0C"/>
    <w:rsid w:val="00537425"/>
    <w:rsid w:val="00537580"/>
    <w:rsid w:val="005379CC"/>
    <w:rsid w:val="00537C62"/>
    <w:rsid w:val="00540525"/>
    <w:rsid w:val="0054141C"/>
    <w:rsid w:val="00541813"/>
    <w:rsid w:val="00542197"/>
    <w:rsid w:val="0054240F"/>
    <w:rsid w:val="00542B1A"/>
    <w:rsid w:val="00544A9A"/>
    <w:rsid w:val="00544F69"/>
    <w:rsid w:val="00545B81"/>
    <w:rsid w:val="00546970"/>
    <w:rsid w:val="00546B36"/>
    <w:rsid w:val="00546CAC"/>
    <w:rsid w:val="00546F93"/>
    <w:rsid w:val="00550919"/>
    <w:rsid w:val="0055306A"/>
    <w:rsid w:val="00554E19"/>
    <w:rsid w:val="005565C7"/>
    <w:rsid w:val="00557042"/>
    <w:rsid w:val="00560227"/>
    <w:rsid w:val="0056121F"/>
    <w:rsid w:val="00561486"/>
    <w:rsid w:val="00561F00"/>
    <w:rsid w:val="00563498"/>
    <w:rsid w:val="0056458C"/>
    <w:rsid w:val="00565FFB"/>
    <w:rsid w:val="00567ADF"/>
    <w:rsid w:val="00567C88"/>
    <w:rsid w:val="005717AE"/>
    <w:rsid w:val="005720ED"/>
    <w:rsid w:val="00572505"/>
    <w:rsid w:val="00575D7E"/>
    <w:rsid w:val="00576169"/>
    <w:rsid w:val="00576D9E"/>
    <w:rsid w:val="00577ABF"/>
    <w:rsid w:val="00580836"/>
    <w:rsid w:val="00580A81"/>
    <w:rsid w:val="00580BFA"/>
    <w:rsid w:val="00581A52"/>
    <w:rsid w:val="00581D4D"/>
    <w:rsid w:val="00581E97"/>
    <w:rsid w:val="00582421"/>
    <w:rsid w:val="00582809"/>
    <w:rsid w:val="00583709"/>
    <w:rsid w:val="00584737"/>
    <w:rsid w:val="00584874"/>
    <w:rsid w:val="00585378"/>
    <w:rsid w:val="005856C1"/>
    <w:rsid w:val="00586A19"/>
    <w:rsid w:val="0058798C"/>
    <w:rsid w:val="005900FA"/>
    <w:rsid w:val="005902B0"/>
    <w:rsid w:val="00590836"/>
    <w:rsid w:val="00590C64"/>
    <w:rsid w:val="00592298"/>
    <w:rsid w:val="00592655"/>
    <w:rsid w:val="00592C00"/>
    <w:rsid w:val="005935A4"/>
    <w:rsid w:val="0059431D"/>
    <w:rsid w:val="005948C2"/>
    <w:rsid w:val="005948D0"/>
    <w:rsid w:val="00594B7C"/>
    <w:rsid w:val="0059500A"/>
    <w:rsid w:val="00595BD5"/>
    <w:rsid w:val="00595DCA"/>
    <w:rsid w:val="005963DE"/>
    <w:rsid w:val="005976AB"/>
    <w:rsid w:val="0059779B"/>
    <w:rsid w:val="00597956"/>
    <w:rsid w:val="005A209A"/>
    <w:rsid w:val="005A405D"/>
    <w:rsid w:val="005A4752"/>
    <w:rsid w:val="005A53B6"/>
    <w:rsid w:val="005A662D"/>
    <w:rsid w:val="005A6ED3"/>
    <w:rsid w:val="005B05B2"/>
    <w:rsid w:val="005B062F"/>
    <w:rsid w:val="005B13D0"/>
    <w:rsid w:val="005B1409"/>
    <w:rsid w:val="005B1D6B"/>
    <w:rsid w:val="005B322A"/>
    <w:rsid w:val="005B35D7"/>
    <w:rsid w:val="005B392A"/>
    <w:rsid w:val="005B3AA3"/>
    <w:rsid w:val="005B3C5A"/>
    <w:rsid w:val="005B3DAA"/>
    <w:rsid w:val="005B4CB6"/>
    <w:rsid w:val="005B5AAB"/>
    <w:rsid w:val="005B6F09"/>
    <w:rsid w:val="005B6F83"/>
    <w:rsid w:val="005B7B16"/>
    <w:rsid w:val="005C0275"/>
    <w:rsid w:val="005C051B"/>
    <w:rsid w:val="005C1A49"/>
    <w:rsid w:val="005C3379"/>
    <w:rsid w:val="005C425F"/>
    <w:rsid w:val="005C4F3E"/>
    <w:rsid w:val="005C663A"/>
    <w:rsid w:val="005C74FB"/>
    <w:rsid w:val="005C7F0D"/>
    <w:rsid w:val="005D1602"/>
    <w:rsid w:val="005D252E"/>
    <w:rsid w:val="005D25D1"/>
    <w:rsid w:val="005D3C19"/>
    <w:rsid w:val="005D3DDC"/>
    <w:rsid w:val="005D435A"/>
    <w:rsid w:val="005D4FDF"/>
    <w:rsid w:val="005D51D6"/>
    <w:rsid w:val="005D5641"/>
    <w:rsid w:val="005E385F"/>
    <w:rsid w:val="005E397D"/>
    <w:rsid w:val="005E3F65"/>
    <w:rsid w:val="005E5632"/>
    <w:rsid w:val="005E5958"/>
    <w:rsid w:val="005E5B81"/>
    <w:rsid w:val="005E764C"/>
    <w:rsid w:val="005F1345"/>
    <w:rsid w:val="005F1B3B"/>
    <w:rsid w:val="005F2AA3"/>
    <w:rsid w:val="005F2CB1"/>
    <w:rsid w:val="005F3025"/>
    <w:rsid w:val="005F305A"/>
    <w:rsid w:val="005F34A0"/>
    <w:rsid w:val="005F4A87"/>
    <w:rsid w:val="005F4EC6"/>
    <w:rsid w:val="005F576E"/>
    <w:rsid w:val="005F5D9E"/>
    <w:rsid w:val="005F618C"/>
    <w:rsid w:val="005F658E"/>
    <w:rsid w:val="005F65EF"/>
    <w:rsid w:val="005F678B"/>
    <w:rsid w:val="005F70BD"/>
    <w:rsid w:val="005F71E0"/>
    <w:rsid w:val="005F7339"/>
    <w:rsid w:val="005F7D19"/>
    <w:rsid w:val="0060225E"/>
    <w:rsid w:val="00602568"/>
    <w:rsid w:val="0060283C"/>
    <w:rsid w:val="00604488"/>
    <w:rsid w:val="006044AB"/>
    <w:rsid w:val="00604C48"/>
    <w:rsid w:val="00604F14"/>
    <w:rsid w:val="00604F74"/>
    <w:rsid w:val="006058F9"/>
    <w:rsid w:val="00606052"/>
    <w:rsid w:val="0060669A"/>
    <w:rsid w:val="006109EA"/>
    <w:rsid w:val="00611B83"/>
    <w:rsid w:val="006122F2"/>
    <w:rsid w:val="006124FF"/>
    <w:rsid w:val="00612886"/>
    <w:rsid w:val="00613167"/>
    <w:rsid w:val="00613229"/>
    <w:rsid w:val="00613257"/>
    <w:rsid w:val="00613E5A"/>
    <w:rsid w:val="006142B1"/>
    <w:rsid w:val="00614896"/>
    <w:rsid w:val="00614E33"/>
    <w:rsid w:val="0061603A"/>
    <w:rsid w:val="00617058"/>
    <w:rsid w:val="00617CBC"/>
    <w:rsid w:val="00620A71"/>
    <w:rsid w:val="00620D80"/>
    <w:rsid w:val="00620FDF"/>
    <w:rsid w:val="00622296"/>
    <w:rsid w:val="00622AD3"/>
    <w:rsid w:val="00622AEB"/>
    <w:rsid w:val="006234A6"/>
    <w:rsid w:val="00624428"/>
    <w:rsid w:val="006277A6"/>
    <w:rsid w:val="00627FCF"/>
    <w:rsid w:val="00630001"/>
    <w:rsid w:val="006302CB"/>
    <w:rsid w:val="00630D7C"/>
    <w:rsid w:val="00631002"/>
    <w:rsid w:val="006311B3"/>
    <w:rsid w:val="006313F9"/>
    <w:rsid w:val="0063284C"/>
    <w:rsid w:val="00633408"/>
    <w:rsid w:val="0063549B"/>
    <w:rsid w:val="00635BB7"/>
    <w:rsid w:val="00636398"/>
    <w:rsid w:val="006368D3"/>
    <w:rsid w:val="006371E3"/>
    <w:rsid w:val="0063730F"/>
    <w:rsid w:val="006377EC"/>
    <w:rsid w:val="00637ADD"/>
    <w:rsid w:val="00640678"/>
    <w:rsid w:val="00640BB3"/>
    <w:rsid w:val="0064151F"/>
    <w:rsid w:val="00641533"/>
    <w:rsid w:val="0064208D"/>
    <w:rsid w:val="006433FD"/>
    <w:rsid w:val="00643475"/>
    <w:rsid w:val="0064396A"/>
    <w:rsid w:val="00644AA4"/>
    <w:rsid w:val="00645F98"/>
    <w:rsid w:val="006461F8"/>
    <w:rsid w:val="0064624E"/>
    <w:rsid w:val="00646548"/>
    <w:rsid w:val="00646B95"/>
    <w:rsid w:val="006472F9"/>
    <w:rsid w:val="00647389"/>
    <w:rsid w:val="006500B6"/>
    <w:rsid w:val="0065052A"/>
    <w:rsid w:val="00650AB9"/>
    <w:rsid w:val="0065237B"/>
    <w:rsid w:val="00653A56"/>
    <w:rsid w:val="00655733"/>
    <w:rsid w:val="00655ACD"/>
    <w:rsid w:val="00655CDA"/>
    <w:rsid w:val="006560DC"/>
    <w:rsid w:val="00656A92"/>
    <w:rsid w:val="00656DDE"/>
    <w:rsid w:val="0065718C"/>
    <w:rsid w:val="00657385"/>
    <w:rsid w:val="006573C6"/>
    <w:rsid w:val="0066011D"/>
    <w:rsid w:val="006607C0"/>
    <w:rsid w:val="006613A6"/>
    <w:rsid w:val="0066167A"/>
    <w:rsid w:val="006619C4"/>
    <w:rsid w:val="006627A2"/>
    <w:rsid w:val="00662A6F"/>
    <w:rsid w:val="006634E6"/>
    <w:rsid w:val="00664123"/>
    <w:rsid w:val="0066416C"/>
    <w:rsid w:val="006655A1"/>
    <w:rsid w:val="006655EE"/>
    <w:rsid w:val="00665D44"/>
    <w:rsid w:val="00667335"/>
    <w:rsid w:val="00667EE7"/>
    <w:rsid w:val="00670922"/>
    <w:rsid w:val="00670BE1"/>
    <w:rsid w:val="00671538"/>
    <w:rsid w:val="0067218F"/>
    <w:rsid w:val="00672FE5"/>
    <w:rsid w:val="0067411A"/>
    <w:rsid w:val="006741F2"/>
    <w:rsid w:val="006746CE"/>
    <w:rsid w:val="00674A75"/>
    <w:rsid w:val="00674CC3"/>
    <w:rsid w:val="00675C72"/>
    <w:rsid w:val="006768CE"/>
    <w:rsid w:val="006771F9"/>
    <w:rsid w:val="006774A8"/>
    <w:rsid w:val="006776D7"/>
    <w:rsid w:val="006804A3"/>
    <w:rsid w:val="00681003"/>
    <w:rsid w:val="0068158A"/>
    <w:rsid w:val="006817C9"/>
    <w:rsid w:val="00682491"/>
    <w:rsid w:val="00683ECE"/>
    <w:rsid w:val="00685378"/>
    <w:rsid w:val="0069035F"/>
    <w:rsid w:val="00691241"/>
    <w:rsid w:val="00694FDF"/>
    <w:rsid w:val="00695FC2"/>
    <w:rsid w:val="00696949"/>
    <w:rsid w:val="00697052"/>
    <w:rsid w:val="006A011E"/>
    <w:rsid w:val="006A1263"/>
    <w:rsid w:val="006A2C71"/>
    <w:rsid w:val="006A3D9A"/>
    <w:rsid w:val="006A46FB"/>
    <w:rsid w:val="006A55A7"/>
    <w:rsid w:val="006A5942"/>
    <w:rsid w:val="006A5981"/>
    <w:rsid w:val="006A5A3D"/>
    <w:rsid w:val="006A5E28"/>
    <w:rsid w:val="006A636D"/>
    <w:rsid w:val="006A697B"/>
    <w:rsid w:val="006A7AFF"/>
    <w:rsid w:val="006B04AB"/>
    <w:rsid w:val="006B0770"/>
    <w:rsid w:val="006B0A60"/>
    <w:rsid w:val="006B1816"/>
    <w:rsid w:val="006B195C"/>
    <w:rsid w:val="006B2099"/>
    <w:rsid w:val="006B2170"/>
    <w:rsid w:val="006B2FE8"/>
    <w:rsid w:val="006B50CF"/>
    <w:rsid w:val="006B65E3"/>
    <w:rsid w:val="006B7410"/>
    <w:rsid w:val="006B7CE2"/>
    <w:rsid w:val="006B7D4E"/>
    <w:rsid w:val="006C0350"/>
    <w:rsid w:val="006C03B8"/>
    <w:rsid w:val="006C1768"/>
    <w:rsid w:val="006C1C20"/>
    <w:rsid w:val="006C3187"/>
    <w:rsid w:val="006C5EC9"/>
    <w:rsid w:val="006C6059"/>
    <w:rsid w:val="006C635D"/>
    <w:rsid w:val="006C70C3"/>
    <w:rsid w:val="006C7522"/>
    <w:rsid w:val="006C7540"/>
    <w:rsid w:val="006D074F"/>
    <w:rsid w:val="006D11E3"/>
    <w:rsid w:val="006D1D81"/>
    <w:rsid w:val="006D238E"/>
    <w:rsid w:val="006D2E89"/>
    <w:rsid w:val="006D30C0"/>
    <w:rsid w:val="006D320E"/>
    <w:rsid w:val="006D37B1"/>
    <w:rsid w:val="006D3A29"/>
    <w:rsid w:val="006D42D1"/>
    <w:rsid w:val="006D4635"/>
    <w:rsid w:val="006D4CF9"/>
    <w:rsid w:val="006D4D4A"/>
    <w:rsid w:val="006D5116"/>
    <w:rsid w:val="006D5EE6"/>
    <w:rsid w:val="006D6F08"/>
    <w:rsid w:val="006D7953"/>
    <w:rsid w:val="006E062C"/>
    <w:rsid w:val="006E1C82"/>
    <w:rsid w:val="006E28B7"/>
    <w:rsid w:val="006E2A9B"/>
    <w:rsid w:val="006E3310"/>
    <w:rsid w:val="006E36A1"/>
    <w:rsid w:val="006E4E39"/>
    <w:rsid w:val="006E5176"/>
    <w:rsid w:val="006E54DB"/>
    <w:rsid w:val="006E565E"/>
    <w:rsid w:val="006E5C09"/>
    <w:rsid w:val="006E673D"/>
    <w:rsid w:val="006E7D3B"/>
    <w:rsid w:val="006F1B70"/>
    <w:rsid w:val="006F341D"/>
    <w:rsid w:val="006F36D0"/>
    <w:rsid w:val="006F3CDE"/>
    <w:rsid w:val="006F46E0"/>
    <w:rsid w:val="006F58BC"/>
    <w:rsid w:val="006F58D4"/>
    <w:rsid w:val="006F5B57"/>
    <w:rsid w:val="006F60A1"/>
    <w:rsid w:val="006F6582"/>
    <w:rsid w:val="006F67D8"/>
    <w:rsid w:val="00701D4A"/>
    <w:rsid w:val="00701EA5"/>
    <w:rsid w:val="0070210F"/>
    <w:rsid w:val="0070283E"/>
    <w:rsid w:val="0070346E"/>
    <w:rsid w:val="00704821"/>
    <w:rsid w:val="00704EDB"/>
    <w:rsid w:val="00705309"/>
    <w:rsid w:val="00706101"/>
    <w:rsid w:val="00706132"/>
    <w:rsid w:val="0070633E"/>
    <w:rsid w:val="007069C9"/>
    <w:rsid w:val="00706C65"/>
    <w:rsid w:val="0070702E"/>
    <w:rsid w:val="00707072"/>
    <w:rsid w:val="00707D61"/>
    <w:rsid w:val="00712287"/>
    <w:rsid w:val="00712772"/>
    <w:rsid w:val="0071470E"/>
    <w:rsid w:val="007148D3"/>
    <w:rsid w:val="00714F19"/>
    <w:rsid w:val="00714F9E"/>
    <w:rsid w:val="00715B9A"/>
    <w:rsid w:val="00715EB1"/>
    <w:rsid w:val="007160A4"/>
    <w:rsid w:val="007171CB"/>
    <w:rsid w:val="00717E67"/>
    <w:rsid w:val="007215C6"/>
    <w:rsid w:val="00721EC8"/>
    <w:rsid w:val="007227B6"/>
    <w:rsid w:val="00722FFA"/>
    <w:rsid w:val="00724D96"/>
    <w:rsid w:val="00725422"/>
    <w:rsid w:val="007257D0"/>
    <w:rsid w:val="00725C55"/>
    <w:rsid w:val="0072603B"/>
    <w:rsid w:val="00726EA6"/>
    <w:rsid w:val="00727208"/>
    <w:rsid w:val="007272AE"/>
    <w:rsid w:val="00727680"/>
    <w:rsid w:val="00730C04"/>
    <w:rsid w:val="00731DD3"/>
    <w:rsid w:val="0073313D"/>
    <w:rsid w:val="0073376C"/>
    <w:rsid w:val="00733FD0"/>
    <w:rsid w:val="00734152"/>
    <w:rsid w:val="007346E7"/>
    <w:rsid w:val="007348B1"/>
    <w:rsid w:val="0073541B"/>
    <w:rsid w:val="00735EE8"/>
    <w:rsid w:val="007362A6"/>
    <w:rsid w:val="00736B40"/>
    <w:rsid w:val="00736D7D"/>
    <w:rsid w:val="00737739"/>
    <w:rsid w:val="007408FF"/>
    <w:rsid w:val="00740E58"/>
    <w:rsid w:val="007435F5"/>
    <w:rsid w:val="007437FA"/>
    <w:rsid w:val="0074440A"/>
    <w:rsid w:val="007445A0"/>
    <w:rsid w:val="00744DBE"/>
    <w:rsid w:val="0074524B"/>
    <w:rsid w:val="007461DA"/>
    <w:rsid w:val="00747D8B"/>
    <w:rsid w:val="007505AA"/>
    <w:rsid w:val="007506D3"/>
    <w:rsid w:val="00750E24"/>
    <w:rsid w:val="00750E5A"/>
    <w:rsid w:val="00751228"/>
    <w:rsid w:val="00752E43"/>
    <w:rsid w:val="00753037"/>
    <w:rsid w:val="00754DE2"/>
    <w:rsid w:val="007571E1"/>
    <w:rsid w:val="00757B76"/>
    <w:rsid w:val="00757D90"/>
    <w:rsid w:val="007604B2"/>
    <w:rsid w:val="00760693"/>
    <w:rsid w:val="007610F5"/>
    <w:rsid w:val="0076143E"/>
    <w:rsid w:val="007629D5"/>
    <w:rsid w:val="0076354B"/>
    <w:rsid w:val="0076466B"/>
    <w:rsid w:val="00764C42"/>
    <w:rsid w:val="00764E87"/>
    <w:rsid w:val="007651E5"/>
    <w:rsid w:val="00765281"/>
    <w:rsid w:val="007652ED"/>
    <w:rsid w:val="0076569F"/>
    <w:rsid w:val="00765C5F"/>
    <w:rsid w:val="00766A67"/>
    <w:rsid w:val="00766BAD"/>
    <w:rsid w:val="00767536"/>
    <w:rsid w:val="00770D10"/>
    <w:rsid w:val="007720BC"/>
    <w:rsid w:val="007729A2"/>
    <w:rsid w:val="00772BA6"/>
    <w:rsid w:val="007744CC"/>
    <w:rsid w:val="007755F2"/>
    <w:rsid w:val="00776971"/>
    <w:rsid w:val="00777BB8"/>
    <w:rsid w:val="007805D8"/>
    <w:rsid w:val="00780A80"/>
    <w:rsid w:val="00780ED1"/>
    <w:rsid w:val="0078177E"/>
    <w:rsid w:val="00782EAD"/>
    <w:rsid w:val="0078304C"/>
    <w:rsid w:val="00783673"/>
    <w:rsid w:val="0078370E"/>
    <w:rsid w:val="00785490"/>
    <w:rsid w:val="00786017"/>
    <w:rsid w:val="0078706B"/>
    <w:rsid w:val="00791C63"/>
    <w:rsid w:val="007925EA"/>
    <w:rsid w:val="00793485"/>
    <w:rsid w:val="00793CD8"/>
    <w:rsid w:val="00793FB3"/>
    <w:rsid w:val="0079418F"/>
    <w:rsid w:val="007941F6"/>
    <w:rsid w:val="00795C92"/>
    <w:rsid w:val="00796231"/>
    <w:rsid w:val="007962CB"/>
    <w:rsid w:val="00796956"/>
    <w:rsid w:val="00796E02"/>
    <w:rsid w:val="007A0255"/>
    <w:rsid w:val="007A0D57"/>
    <w:rsid w:val="007A1CB3"/>
    <w:rsid w:val="007A21E4"/>
    <w:rsid w:val="007A306F"/>
    <w:rsid w:val="007A386D"/>
    <w:rsid w:val="007A4039"/>
    <w:rsid w:val="007A43A6"/>
    <w:rsid w:val="007A58A6"/>
    <w:rsid w:val="007A6261"/>
    <w:rsid w:val="007A6FC5"/>
    <w:rsid w:val="007B0036"/>
    <w:rsid w:val="007B0187"/>
    <w:rsid w:val="007B1204"/>
    <w:rsid w:val="007B1DB0"/>
    <w:rsid w:val="007B3D2D"/>
    <w:rsid w:val="007B4393"/>
    <w:rsid w:val="007B50AE"/>
    <w:rsid w:val="007B51DF"/>
    <w:rsid w:val="007B7C38"/>
    <w:rsid w:val="007C0299"/>
    <w:rsid w:val="007C05DD"/>
    <w:rsid w:val="007C0860"/>
    <w:rsid w:val="007C0F01"/>
    <w:rsid w:val="007C1F52"/>
    <w:rsid w:val="007C2773"/>
    <w:rsid w:val="007C3092"/>
    <w:rsid w:val="007C3D18"/>
    <w:rsid w:val="007C4951"/>
    <w:rsid w:val="007C60BF"/>
    <w:rsid w:val="007C6A07"/>
    <w:rsid w:val="007C75A1"/>
    <w:rsid w:val="007C7626"/>
    <w:rsid w:val="007C77A5"/>
    <w:rsid w:val="007C7C56"/>
    <w:rsid w:val="007D03A8"/>
    <w:rsid w:val="007D0416"/>
    <w:rsid w:val="007D04E5"/>
    <w:rsid w:val="007D055A"/>
    <w:rsid w:val="007D078F"/>
    <w:rsid w:val="007D2D8F"/>
    <w:rsid w:val="007D3B9C"/>
    <w:rsid w:val="007D3DDC"/>
    <w:rsid w:val="007D44AB"/>
    <w:rsid w:val="007D5901"/>
    <w:rsid w:val="007D6760"/>
    <w:rsid w:val="007D7023"/>
    <w:rsid w:val="007D7526"/>
    <w:rsid w:val="007D754C"/>
    <w:rsid w:val="007D7B9D"/>
    <w:rsid w:val="007D7E57"/>
    <w:rsid w:val="007E09F5"/>
    <w:rsid w:val="007E0B17"/>
    <w:rsid w:val="007E101D"/>
    <w:rsid w:val="007E1310"/>
    <w:rsid w:val="007E1744"/>
    <w:rsid w:val="007E1C66"/>
    <w:rsid w:val="007E25EA"/>
    <w:rsid w:val="007E3F4E"/>
    <w:rsid w:val="007E4610"/>
    <w:rsid w:val="007E4715"/>
    <w:rsid w:val="007E505B"/>
    <w:rsid w:val="007E5166"/>
    <w:rsid w:val="007E5A29"/>
    <w:rsid w:val="007E5BA9"/>
    <w:rsid w:val="007E675F"/>
    <w:rsid w:val="007E7091"/>
    <w:rsid w:val="007F2903"/>
    <w:rsid w:val="007F53E7"/>
    <w:rsid w:val="007F6ADA"/>
    <w:rsid w:val="00800EC0"/>
    <w:rsid w:val="00801717"/>
    <w:rsid w:val="00801B6B"/>
    <w:rsid w:val="00803367"/>
    <w:rsid w:val="00803448"/>
    <w:rsid w:val="00803FAE"/>
    <w:rsid w:val="00804871"/>
    <w:rsid w:val="00805D71"/>
    <w:rsid w:val="0080605F"/>
    <w:rsid w:val="0080657E"/>
    <w:rsid w:val="00807786"/>
    <w:rsid w:val="0081130F"/>
    <w:rsid w:val="00811F31"/>
    <w:rsid w:val="00811FCB"/>
    <w:rsid w:val="008122F8"/>
    <w:rsid w:val="00812A75"/>
    <w:rsid w:val="0081328B"/>
    <w:rsid w:val="0081351D"/>
    <w:rsid w:val="00813A40"/>
    <w:rsid w:val="00814006"/>
    <w:rsid w:val="008144D6"/>
    <w:rsid w:val="008158D6"/>
    <w:rsid w:val="0081639E"/>
    <w:rsid w:val="00816A99"/>
    <w:rsid w:val="00816E1A"/>
    <w:rsid w:val="00817172"/>
    <w:rsid w:val="00817196"/>
    <w:rsid w:val="0081754E"/>
    <w:rsid w:val="0082093F"/>
    <w:rsid w:val="00820EB1"/>
    <w:rsid w:val="00822A0B"/>
    <w:rsid w:val="00822BB8"/>
    <w:rsid w:val="008235DB"/>
    <w:rsid w:val="00823A9D"/>
    <w:rsid w:val="00823C60"/>
    <w:rsid w:val="0082496B"/>
    <w:rsid w:val="00824AB4"/>
    <w:rsid w:val="00825C42"/>
    <w:rsid w:val="00825D25"/>
    <w:rsid w:val="008260C7"/>
    <w:rsid w:val="00826A2B"/>
    <w:rsid w:val="00826BCE"/>
    <w:rsid w:val="00827D6F"/>
    <w:rsid w:val="00830264"/>
    <w:rsid w:val="008311F2"/>
    <w:rsid w:val="008325DB"/>
    <w:rsid w:val="00833B02"/>
    <w:rsid w:val="008349F2"/>
    <w:rsid w:val="00835218"/>
    <w:rsid w:val="00835770"/>
    <w:rsid w:val="00835883"/>
    <w:rsid w:val="00835F59"/>
    <w:rsid w:val="00836510"/>
    <w:rsid w:val="008373BC"/>
    <w:rsid w:val="008376AC"/>
    <w:rsid w:val="00837716"/>
    <w:rsid w:val="008378A9"/>
    <w:rsid w:val="00840341"/>
    <w:rsid w:val="0084059A"/>
    <w:rsid w:val="00840B74"/>
    <w:rsid w:val="00841053"/>
    <w:rsid w:val="00841089"/>
    <w:rsid w:val="00843099"/>
    <w:rsid w:val="0084335E"/>
    <w:rsid w:val="0084348F"/>
    <w:rsid w:val="008439DD"/>
    <w:rsid w:val="00843C90"/>
    <w:rsid w:val="008444E8"/>
    <w:rsid w:val="00844674"/>
    <w:rsid w:val="008446F0"/>
    <w:rsid w:val="00844E80"/>
    <w:rsid w:val="008456ED"/>
    <w:rsid w:val="00845722"/>
    <w:rsid w:val="00845AFB"/>
    <w:rsid w:val="00845D7E"/>
    <w:rsid w:val="00846FE7"/>
    <w:rsid w:val="00850315"/>
    <w:rsid w:val="008503DF"/>
    <w:rsid w:val="00850DE3"/>
    <w:rsid w:val="008518A8"/>
    <w:rsid w:val="00851CFA"/>
    <w:rsid w:val="00852E3F"/>
    <w:rsid w:val="00855382"/>
    <w:rsid w:val="008561EE"/>
    <w:rsid w:val="0085677F"/>
    <w:rsid w:val="00856911"/>
    <w:rsid w:val="00862E6E"/>
    <w:rsid w:val="00865490"/>
    <w:rsid w:val="00865799"/>
    <w:rsid w:val="008664F2"/>
    <w:rsid w:val="008666B1"/>
    <w:rsid w:val="0086671C"/>
    <w:rsid w:val="0086754E"/>
    <w:rsid w:val="008677FD"/>
    <w:rsid w:val="00867EF9"/>
    <w:rsid w:val="008706D4"/>
    <w:rsid w:val="00870C41"/>
    <w:rsid w:val="00870F8A"/>
    <w:rsid w:val="008713AB"/>
    <w:rsid w:val="0087156F"/>
    <w:rsid w:val="008719A4"/>
    <w:rsid w:val="00871D23"/>
    <w:rsid w:val="008726B1"/>
    <w:rsid w:val="00872FC5"/>
    <w:rsid w:val="00873778"/>
    <w:rsid w:val="00873843"/>
    <w:rsid w:val="00874312"/>
    <w:rsid w:val="0087437C"/>
    <w:rsid w:val="008746C7"/>
    <w:rsid w:val="0087484B"/>
    <w:rsid w:val="00875CD7"/>
    <w:rsid w:val="008766A9"/>
    <w:rsid w:val="00876B4D"/>
    <w:rsid w:val="00876F21"/>
    <w:rsid w:val="00877F18"/>
    <w:rsid w:val="00880CA4"/>
    <w:rsid w:val="008825D2"/>
    <w:rsid w:val="00882B40"/>
    <w:rsid w:val="00883350"/>
    <w:rsid w:val="00883785"/>
    <w:rsid w:val="00884088"/>
    <w:rsid w:val="00884762"/>
    <w:rsid w:val="00885C75"/>
    <w:rsid w:val="00885EC8"/>
    <w:rsid w:val="008863CA"/>
    <w:rsid w:val="008866A4"/>
    <w:rsid w:val="008866EC"/>
    <w:rsid w:val="00886971"/>
    <w:rsid w:val="00886E66"/>
    <w:rsid w:val="0088709C"/>
    <w:rsid w:val="00887F83"/>
    <w:rsid w:val="008908DB"/>
    <w:rsid w:val="00890EE4"/>
    <w:rsid w:val="00891508"/>
    <w:rsid w:val="00891A1A"/>
    <w:rsid w:val="008925EE"/>
    <w:rsid w:val="008941E3"/>
    <w:rsid w:val="00894A88"/>
    <w:rsid w:val="00895386"/>
    <w:rsid w:val="008964A1"/>
    <w:rsid w:val="00896870"/>
    <w:rsid w:val="0089763B"/>
    <w:rsid w:val="008977C4"/>
    <w:rsid w:val="00897F59"/>
    <w:rsid w:val="008A0ED4"/>
    <w:rsid w:val="008A2068"/>
    <w:rsid w:val="008A21FF"/>
    <w:rsid w:val="008A2911"/>
    <w:rsid w:val="008A2CE2"/>
    <w:rsid w:val="008A30AC"/>
    <w:rsid w:val="008A44B8"/>
    <w:rsid w:val="008A51A8"/>
    <w:rsid w:val="008A548A"/>
    <w:rsid w:val="008A54C7"/>
    <w:rsid w:val="008A54FE"/>
    <w:rsid w:val="008A55CC"/>
    <w:rsid w:val="008A5666"/>
    <w:rsid w:val="008A77D8"/>
    <w:rsid w:val="008B0483"/>
    <w:rsid w:val="008B120C"/>
    <w:rsid w:val="008B1B39"/>
    <w:rsid w:val="008B1BB0"/>
    <w:rsid w:val="008B3EC7"/>
    <w:rsid w:val="008B51A0"/>
    <w:rsid w:val="008B53F1"/>
    <w:rsid w:val="008B592A"/>
    <w:rsid w:val="008B5CBE"/>
    <w:rsid w:val="008B6BD0"/>
    <w:rsid w:val="008B7142"/>
    <w:rsid w:val="008B7B5C"/>
    <w:rsid w:val="008C01AD"/>
    <w:rsid w:val="008C0C99"/>
    <w:rsid w:val="008C1B41"/>
    <w:rsid w:val="008C1DF1"/>
    <w:rsid w:val="008C2017"/>
    <w:rsid w:val="008C2250"/>
    <w:rsid w:val="008C2946"/>
    <w:rsid w:val="008C3E1C"/>
    <w:rsid w:val="008C4958"/>
    <w:rsid w:val="008C4BAA"/>
    <w:rsid w:val="008C4C02"/>
    <w:rsid w:val="008C6AE8"/>
    <w:rsid w:val="008C7573"/>
    <w:rsid w:val="008D004A"/>
    <w:rsid w:val="008D00A5"/>
    <w:rsid w:val="008D08D5"/>
    <w:rsid w:val="008D1C4A"/>
    <w:rsid w:val="008D31DA"/>
    <w:rsid w:val="008D34F1"/>
    <w:rsid w:val="008D383A"/>
    <w:rsid w:val="008D39D8"/>
    <w:rsid w:val="008D402E"/>
    <w:rsid w:val="008D5229"/>
    <w:rsid w:val="008D6D1A"/>
    <w:rsid w:val="008D6E3D"/>
    <w:rsid w:val="008D7CB3"/>
    <w:rsid w:val="008E065E"/>
    <w:rsid w:val="008E0927"/>
    <w:rsid w:val="008E1909"/>
    <w:rsid w:val="008E4450"/>
    <w:rsid w:val="008E73B0"/>
    <w:rsid w:val="008E7C7A"/>
    <w:rsid w:val="008F1C4E"/>
    <w:rsid w:val="008F1EAB"/>
    <w:rsid w:val="008F334B"/>
    <w:rsid w:val="008F33DC"/>
    <w:rsid w:val="008F3429"/>
    <w:rsid w:val="008F3C68"/>
    <w:rsid w:val="008F4274"/>
    <w:rsid w:val="008F45AA"/>
    <w:rsid w:val="008F477F"/>
    <w:rsid w:val="008F4EBC"/>
    <w:rsid w:val="008F5649"/>
    <w:rsid w:val="008F7187"/>
    <w:rsid w:val="00900C3A"/>
    <w:rsid w:val="00901096"/>
    <w:rsid w:val="00901ABE"/>
    <w:rsid w:val="00902350"/>
    <w:rsid w:val="00902ADB"/>
    <w:rsid w:val="00902CAF"/>
    <w:rsid w:val="00902E55"/>
    <w:rsid w:val="0090336B"/>
    <w:rsid w:val="009041DF"/>
    <w:rsid w:val="00904DFD"/>
    <w:rsid w:val="009053AA"/>
    <w:rsid w:val="0090567E"/>
    <w:rsid w:val="009058E7"/>
    <w:rsid w:val="00905B0C"/>
    <w:rsid w:val="009064A4"/>
    <w:rsid w:val="00906503"/>
    <w:rsid w:val="00906939"/>
    <w:rsid w:val="00906E17"/>
    <w:rsid w:val="0091020A"/>
    <w:rsid w:val="0091070B"/>
    <w:rsid w:val="00910B7D"/>
    <w:rsid w:val="00911B47"/>
    <w:rsid w:val="00911CD1"/>
    <w:rsid w:val="00911DFB"/>
    <w:rsid w:val="009139D9"/>
    <w:rsid w:val="00914AD8"/>
    <w:rsid w:val="00914C93"/>
    <w:rsid w:val="00916079"/>
    <w:rsid w:val="00917CE9"/>
    <w:rsid w:val="00920AE8"/>
    <w:rsid w:val="00920BF2"/>
    <w:rsid w:val="00921463"/>
    <w:rsid w:val="00922010"/>
    <w:rsid w:val="009221AE"/>
    <w:rsid w:val="009231B8"/>
    <w:rsid w:val="00925BA0"/>
    <w:rsid w:val="00926580"/>
    <w:rsid w:val="00930C54"/>
    <w:rsid w:val="0093141C"/>
    <w:rsid w:val="00931BD9"/>
    <w:rsid w:val="0093296B"/>
    <w:rsid w:val="00933745"/>
    <w:rsid w:val="009338AA"/>
    <w:rsid w:val="0093423F"/>
    <w:rsid w:val="00934CA5"/>
    <w:rsid w:val="009368F3"/>
    <w:rsid w:val="00936F9D"/>
    <w:rsid w:val="00937D1A"/>
    <w:rsid w:val="009409C8"/>
    <w:rsid w:val="00940B95"/>
    <w:rsid w:val="00940CF4"/>
    <w:rsid w:val="00941636"/>
    <w:rsid w:val="0094297C"/>
    <w:rsid w:val="009433B0"/>
    <w:rsid w:val="00943742"/>
    <w:rsid w:val="00945463"/>
    <w:rsid w:val="0094559C"/>
    <w:rsid w:val="00945C05"/>
    <w:rsid w:val="00945FEC"/>
    <w:rsid w:val="00946945"/>
    <w:rsid w:val="00947713"/>
    <w:rsid w:val="00950DE7"/>
    <w:rsid w:val="00951F30"/>
    <w:rsid w:val="00953920"/>
    <w:rsid w:val="00953A6C"/>
    <w:rsid w:val="00953D47"/>
    <w:rsid w:val="00955BFF"/>
    <w:rsid w:val="0095681E"/>
    <w:rsid w:val="00956D63"/>
    <w:rsid w:val="009572D4"/>
    <w:rsid w:val="00957C66"/>
    <w:rsid w:val="009605AB"/>
    <w:rsid w:val="00960D05"/>
    <w:rsid w:val="00961921"/>
    <w:rsid w:val="009625F8"/>
    <w:rsid w:val="009633A0"/>
    <w:rsid w:val="0096430A"/>
    <w:rsid w:val="00964747"/>
    <w:rsid w:val="0096554B"/>
    <w:rsid w:val="0096584A"/>
    <w:rsid w:val="0096791E"/>
    <w:rsid w:val="00970B09"/>
    <w:rsid w:val="00971646"/>
    <w:rsid w:val="00971D93"/>
    <w:rsid w:val="00971F08"/>
    <w:rsid w:val="0097210A"/>
    <w:rsid w:val="00972245"/>
    <w:rsid w:val="009722BF"/>
    <w:rsid w:val="0097375E"/>
    <w:rsid w:val="00974A47"/>
    <w:rsid w:val="009753C9"/>
    <w:rsid w:val="00975ED5"/>
    <w:rsid w:val="0097603D"/>
    <w:rsid w:val="00976949"/>
    <w:rsid w:val="009777CF"/>
    <w:rsid w:val="00977D3E"/>
    <w:rsid w:val="00980477"/>
    <w:rsid w:val="00980E47"/>
    <w:rsid w:val="00983D7D"/>
    <w:rsid w:val="00984A18"/>
    <w:rsid w:val="00984CFF"/>
    <w:rsid w:val="00985253"/>
    <w:rsid w:val="009853B3"/>
    <w:rsid w:val="009856ED"/>
    <w:rsid w:val="00985AF9"/>
    <w:rsid w:val="00985DDE"/>
    <w:rsid w:val="009862D8"/>
    <w:rsid w:val="00986E4E"/>
    <w:rsid w:val="00987833"/>
    <w:rsid w:val="00990630"/>
    <w:rsid w:val="00991346"/>
    <w:rsid w:val="00991761"/>
    <w:rsid w:val="00994DCA"/>
    <w:rsid w:val="0099514E"/>
    <w:rsid w:val="00995D42"/>
    <w:rsid w:val="009960EC"/>
    <w:rsid w:val="00996B70"/>
    <w:rsid w:val="00996D07"/>
    <w:rsid w:val="009970DD"/>
    <w:rsid w:val="009A02AB"/>
    <w:rsid w:val="009A0FBA"/>
    <w:rsid w:val="009A1601"/>
    <w:rsid w:val="009A2172"/>
    <w:rsid w:val="009A2487"/>
    <w:rsid w:val="009A375C"/>
    <w:rsid w:val="009A3BB6"/>
    <w:rsid w:val="009A3FB2"/>
    <w:rsid w:val="009A4251"/>
    <w:rsid w:val="009A4579"/>
    <w:rsid w:val="009A462D"/>
    <w:rsid w:val="009A4A9F"/>
    <w:rsid w:val="009A4C6E"/>
    <w:rsid w:val="009A5619"/>
    <w:rsid w:val="009A56F6"/>
    <w:rsid w:val="009A5CBA"/>
    <w:rsid w:val="009B0550"/>
    <w:rsid w:val="009B0A47"/>
    <w:rsid w:val="009B129B"/>
    <w:rsid w:val="009B1441"/>
    <w:rsid w:val="009B1F30"/>
    <w:rsid w:val="009B3AC2"/>
    <w:rsid w:val="009B3AF1"/>
    <w:rsid w:val="009B3CB4"/>
    <w:rsid w:val="009B4B32"/>
    <w:rsid w:val="009B4DF4"/>
    <w:rsid w:val="009B564E"/>
    <w:rsid w:val="009B6939"/>
    <w:rsid w:val="009B6FD3"/>
    <w:rsid w:val="009B706C"/>
    <w:rsid w:val="009B7DC4"/>
    <w:rsid w:val="009B7E87"/>
    <w:rsid w:val="009B7E8D"/>
    <w:rsid w:val="009C00FF"/>
    <w:rsid w:val="009C0169"/>
    <w:rsid w:val="009C01EA"/>
    <w:rsid w:val="009C0E0B"/>
    <w:rsid w:val="009C23D4"/>
    <w:rsid w:val="009C3922"/>
    <w:rsid w:val="009C403E"/>
    <w:rsid w:val="009C671D"/>
    <w:rsid w:val="009C73D8"/>
    <w:rsid w:val="009C7C41"/>
    <w:rsid w:val="009D14C2"/>
    <w:rsid w:val="009D2A1A"/>
    <w:rsid w:val="009D4FF0"/>
    <w:rsid w:val="009D557E"/>
    <w:rsid w:val="009D6AE0"/>
    <w:rsid w:val="009D703C"/>
    <w:rsid w:val="009D718F"/>
    <w:rsid w:val="009D7417"/>
    <w:rsid w:val="009E068F"/>
    <w:rsid w:val="009E14E0"/>
    <w:rsid w:val="009E196F"/>
    <w:rsid w:val="009E2C7E"/>
    <w:rsid w:val="009E35DB"/>
    <w:rsid w:val="009E3F8C"/>
    <w:rsid w:val="009E402A"/>
    <w:rsid w:val="009E44DA"/>
    <w:rsid w:val="009E47A3"/>
    <w:rsid w:val="009E5843"/>
    <w:rsid w:val="009E6278"/>
    <w:rsid w:val="009E7E6D"/>
    <w:rsid w:val="009F06A5"/>
    <w:rsid w:val="009F08F3"/>
    <w:rsid w:val="009F0CBF"/>
    <w:rsid w:val="009F1C18"/>
    <w:rsid w:val="009F1F5A"/>
    <w:rsid w:val="009F2853"/>
    <w:rsid w:val="009F285A"/>
    <w:rsid w:val="009F294B"/>
    <w:rsid w:val="009F344F"/>
    <w:rsid w:val="009F3AD1"/>
    <w:rsid w:val="009F57C6"/>
    <w:rsid w:val="00A003FE"/>
    <w:rsid w:val="00A00813"/>
    <w:rsid w:val="00A0104A"/>
    <w:rsid w:val="00A01773"/>
    <w:rsid w:val="00A01EA9"/>
    <w:rsid w:val="00A026ED"/>
    <w:rsid w:val="00A02A3C"/>
    <w:rsid w:val="00A031D8"/>
    <w:rsid w:val="00A03404"/>
    <w:rsid w:val="00A034E9"/>
    <w:rsid w:val="00A048A8"/>
    <w:rsid w:val="00A04F49"/>
    <w:rsid w:val="00A04F7A"/>
    <w:rsid w:val="00A106D1"/>
    <w:rsid w:val="00A107A7"/>
    <w:rsid w:val="00A11F28"/>
    <w:rsid w:val="00A12F13"/>
    <w:rsid w:val="00A1311D"/>
    <w:rsid w:val="00A13E54"/>
    <w:rsid w:val="00A1400F"/>
    <w:rsid w:val="00A1457C"/>
    <w:rsid w:val="00A149EF"/>
    <w:rsid w:val="00A14C90"/>
    <w:rsid w:val="00A160B4"/>
    <w:rsid w:val="00A1698A"/>
    <w:rsid w:val="00A17E88"/>
    <w:rsid w:val="00A17F63"/>
    <w:rsid w:val="00A2012F"/>
    <w:rsid w:val="00A204A4"/>
    <w:rsid w:val="00A2193B"/>
    <w:rsid w:val="00A21FF1"/>
    <w:rsid w:val="00A2268A"/>
    <w:rsid w:val="00A229ED"/>
    <w:rsid w:val="00A2351A"/>
    <w:rsid w:val="00A245C6"/>
    <w:rsid w:val="00A264A9"/>
    <w:rsid w:val="00A26696"/>
    <w:rsid w:val="00A26DCF"/>
    <w:rsid w:val="00A27361"/>
    <w:rsid w:val="00A27785"/>
    <w:rsid w:val="00A27919"/>
    <w:rsid w:val="00A30187"/>
    <w:rsid w:val="00A30334"/>
    <w:rsid w:val="00A3448A"/>
    <w:rsid w:val="00A348F5"/>
    <w:rsid w:val="00A36297"/>
    <w:rsid w:val="00A3666F"/>
    <w:rsid w:val="00A3671E"/>
    <w:rsid w:val="00A36E99"/>
    <w:rsid w:val="00A37339"/>
    <w:rsid w:val="00A4008C"/>
    <w:rsid w:val="00A40170"/>
    <w:rsid w:val="00A409A2"/>
    <w:rsid w:val="00A40C29"/>
    <w:rsid w:val="00A40E9A"/>
    <w:rsid w:val="00A40F95"/>
    <w:rsid w:val="00A41E2B"/>
    <w:rsid w:val="00A41E2D"/>
    <w:rsid w:val="00A41F05"/>
    <w:rsid w:val="00A4216A"/>
    <w:rsid w:val="00A42408"/>
    <w:rsid w:val="00A44175"/>
    <w:rsid w:val="00A449EC"/>
    <w:rsid w:val="00A45B74"/>
    <w:rsid w:val="00A46696"/>
    <w:rsid w:val="00A46BC3"/>
    <w:rsid w:val="00A52349"/>
    <w:rsid w:val="00A529F5"/>
    <w:rsid w:val="00A52E1D"/>
    <w:rsid w:val="00A5343C"/>
    <w:rsid w:val="00A538B8"/>
    <w:rsid w:val="00A54296"/>
    <w:rsid w:val="00A5576B"/>
    <w:rsid w:val="00A5656D"/>
    <w:rsid w:val="00A6013A"/>
    <w:rsid w:val="00A60D42"/>
    <w:rsid w:val="00A61499"/>
    <w:rsid w:val="00A61F15"/>
    <w:rsid w:val="00A62A77"/>
    <w:rsid w:val="00A62C0F"/>
    <w:rsid w:val="00A63483"/>
    <w:rsid w:val="00A657D7"/>
    <w:rsid w:val="00A65BB6"/>
    <w:rsid w:val="00A660AC"/>
    <w:rsid w:val="00A660F5"/>
    <w:rsid w:val="00A66735"/>
    <w:rsid w:val="00A67E6C"/>
    <w:rsid w:val="00A719A0"/>
    <w:rsid w:val="00A71B99"/>
    <w:rsid w:val="00A739D0"/>
    <w:rsid w:val="00A73CF5"/>
    <w:rsid w:val="00A75317"/>
    <w:rsid w:val="00A761D4"/>
    <w:rsid w:val="00A76B33"/>
    <w:rsid w:val="00A77633"/>
    <w:rsid w:val="00A77856"/>
    <w:rsid w:val="00A77EC4"/>
    <w:rsid w:val="00A80194"/>
    <w:rsid w:val="00A8083E"/>
    <w:rsid w:val="00A83C69"/>
    <w:rsid w:val="00A83D49"/>
    <w:rsid w:val="00A83FE7"/>
    <w:rsid w:val="00A85726"/>
    <w:rsid w:val="00A9001A"/>
    <w:rsid w:val="00A908DE"/>
    <w:rsid w:val="00A90AAE"/>
    <w:rsid w:val="00A90C33"/>
    <w:rsid w:val="00A90D12"/>
    <w:rsid w:val="00A9196C"/>
    <w:rsid w:val="00A92879"/>
    <w:rsid w:val="00A93621"/>
    <w:rsid w:val="00A93B59"/>
    <w:rsid w:val="00A93B71"/>
    <w:rsid w:val="00A93EBE"/>
    <w:rsid w:val="00A9442A"/>
    <w:rsid w:val="00A959DB"/>
    <w:rsid w:val="00AA016F"/>
    <w:rsid w:val="00AA092C"/>
    <w:rsid w:val="00AA1ED6"/>
    <w:rsid w:val="00AA32A1"/>
    <w:rsid w:val="00AA48B6"/>
    <w:rsid w:val="00AA51D6"/>
    <w:rsid w:val="00AA56CD"/>
    <w:rsid w:val="00AA66FA"/>
    <w:rsid w:val="00AA7687"/>
    <w:rsid w:val="00AB0BBF"/>
    <w:rsid w:val="00AB0BC8"/>
    <w:rsid w:val="00AB11CA"/>
    <w:rsid w:val="00AB13D4"/>
    <w:rsid w:val="00AB14D9"/>
    <w:rsid w:val="00AB273D"/>
    <w:rsid w:val="00AB4227"/>
    <w:rsid w:val="00AB45E3"/>
    <w:rsid w:val="00AB4AB8"/>
    <w:rsid w:val="00AB4D8E"/>
    <w:rsid w:val="00AB655E"/>
    <w:rsid w:val="00AB6D65"/>
    <w:rsid w:val="00AB7BC8"/>
    <w:rsid w:val="00AC007F"/>
    <w:rsid w:val="00AC0A59"/>
    <w:rsid w:val="00AC13A3"/>
    <w:rsid w:val="00AC1434"/>
    <w:rsid w:val="00AC1655"/>
    <w:rsid w:val="00AC17EE"/>
    <w:rsid w:val="00AC2546"/>
    <w:rsid w:val="00AC2ECD"/>
    <w:rsid w:val="00AC3119"/>
    <w:rsid w:val="00AC437B"/>
    <w:rsid w:val="00AC49FB"/>
    <w:rsid w:val="00AC5A10"/>
    <w:rsid w:val="00AC7032"/>
    <w:rsid w:val="00AC77E2"/>
    <w:rsid w:val="00AC78C3"/>
    <w:rsid w:val="00AD074C"/>
    <w:rsid w:val="00AD079A"/>
    <w:rsid w:val="00AD0AA3"/>
    <w:rsid w:val="00AD11DC"/>
    <w:rsid w:val="00AD1D4C"/>
    <w:rsid w:val="00AD2133"/>
    <w:rsid w:val="00AD2294"/>
    <w:rsid w:val="00AD2ED0"/>
    <w:rsid w:val="00AD2F9E"/>
    <w:rsid w:val="00AD3966"/>
    <w:rsid w:val="00AD3F94"/>
    <w:rsid w:val="00AD4A5A"/>
    <w:rsid w:val="00AD4B6A"/>
    <w:rsid w:val="00AD5163"/>
    <w:rsid w:val="00AD556D"/>
    <w:rsid w:val="00AD63D6"/>
    <w:rsid w:val="00AD695C"/>
    <w:rsid w:val="00AD70E1"/>
    <w:rsid w:val="00AE27AC"/>
    <w:rsid w:val="00AE334E"/>
    <w:rsid w:val="00AE3BB6"/>
    <w:rsid w:val="00AE3E44"/>
    <w:rsid w:val="00AE40E0"/>
    <w:rsid w:val="00AE4763"/>
    <w:rsid w:val="00AE4DBA"/>
    <w:rsid w:val="00AE4F07"/>
    <w:rsid w:val="00AE5868"/>
    <w:rsid w:val="00AF1278"/>
    <w:rsid w:val="00AF1C5D"/>
    <w:rsid w:val="00AF42D7"/>
    <w:rsid w:val="00AF4C7B"/>
    <w:rsid w:val="00AF57E0"/>
    <w:rsid w:val="00AF7172"/>
    <w:rsid w:val="00AF74E7"/>
    <w:rsid w:val="00B00306"/>
    <w:rsid w:val="00B006FE"/>
    <w:rsid w:val="00B007CB"/>
    <w:rsid w:val="00B00D86"/>
    <w:rsid w:val="00B01162"/>
    <w:rsid w:val="00B01B01"/>
    <w:rsid w:val="00B023D9"/>
    <w:rsid w:val="00B025E1"/>
    <w:rsid w:val="00B02609"/>
    <w:rsid w:val="00B02AA9"/>
    <w:rsid w:val="00B02FA3"/>
    <w:rsid w:val="00B039D8"/>
    <w:rsid w:val="00B04ACD"/>
    <w:rsid w:val="00B05084"/>
    <w:rsid w:val="00B05186"/>
    <w:rsid w:val="00B05B1D"/>
    <w:rsid w:val="00B05C6A"/>
    <w:rsid w:val="00B076E0"/>
    <w:rsid w:val="00B079F7"/>
    <w:rsid w:val="00B10385"/>
    <w:rsid w:val="00B10EF0"/>
    <w:rsid w:val="00B13A6C"/>
    <w:rsid w:val="00B14120"/>
    <w:rsid w:val="00B14520"/>
    <w:rsid w:val="00B14F11"/>
    <w:rsid w:val="00B157F9"/>
    <w:rsid w:val="00B164AE"/>
    <w:rsid w:val="00B17803"/>
    <w:rsid w:val="00B20256"/>
    <w:rsid w:val="00B20D09"/>
    <w:rsid w:val="00B218CD"/>
    <w:rsid w:val="00B23ABF"/>
    <w:rsid w:val="00B24138"/>
    <w:rsid w:val="00B2587E"/>
    <w:rsid w:val="00B2688F"/>
    <w:rsid w:val="00B274E7"/>
    <w:rsid w:val="00B2763F"/>
    <w:rsid w:val="00B27AAC"/>
    <w:rsid w:val="00B30929"/>
    <w:rsid w:val="00B30D80"/>
    <w:rsid w:val="00B315FF"/>
    <w:rsid w:val="00B31743"/>
    <w:rsid w:val="00B348C5"/>
    <w:rsid w:val="00B36A7A"/>
    <w:rsid w:val="00B36F3D"/>
    <w:rsid w:val="00B372AA"/>
    <w:rsid w:val="00B3738A"/>
    <w:rsid w:val="00B37B1D"/>
    <w:rsid w:val="00B400E7"/>
    <w:rsid w:val="00B40445"/>
    <w:rsid w:val="00B40685"/>
    <w:rsid w:val="00B409E0"/>
    <w:rsid w:val="00B40FC3"/>
    <w:rsid w:val="00B41888"/>
    <w:rsid w:val="00B42BB7"/>
    <w:rsid w:val="00B42CD6"/>
    <w:rsid w:val="00B445B0"/>
    <w:rsid w:val="00B45421"/>
    <w:rsid w:val="00B45A52"/>
    <w:rsid w:val="00B45BF8"/>
    <w:rsid w:val="00B45C58"/>
    <w:rsid w:val="00B45E11"/>
    <w:rsid w:val="00B46175"/>
    <w:rsid w:val="00B46D07"/>
    <w:rsid w:val="00B5009A"/>
    <w:rsid w:val="00B503EB"/>
    <w:rsid w:val="00B52A5C"/>
    <w:rsid w:val="00B53E46"/>
    <w:rsid w:val="00B540E8"/>
    <w:rsid w:val="00B54296"/>
    <w:rsid w:val="00B548B7"/>
    <w:rsid w:val="00B567B0"/>
    <w:rsid w:val="00B57515"/>
    <w:rsid w:val="00B57829"/>
    <w:rsid w:val="00B5786A"/>
    <w:rsid w:val="00B602D6"/>
    <w:rsid w:val="00B628AD"/>
    <w:rsid w:val="00B62B34"/>
    <w:rsid w:val="00B646CE"/>
    <w:rsid w:val="00B664C7"/>
    <w:rsid w:val="00B70962"/>
    <w:rsid w:val="00B718BB"/>
    <w:rsid w:val="00B71C8E"/>
    <w:rsid w:val="00B721D6"/>
    <w:rsid w:val="00B739F6"/>
    <w:rsid w:val="00B74096"/>
    <w:rsid w:val="00B74756"/>
    <w:rsid w:val="00B74C9E"/>
    <w:rsid w:val="00B75EF1"/>
    <w:rsid w:val="00B762E2"/>
    <w:rsid w:val="00B765FD"/>
    <w:rsid w:val="00B7783A"/>
    <w:rsid w:val="00B8019B"/>
    <w:rsid w:val="00B81A6C"/>
    <w:rsid w:val="00B82F2B"/>
    <w:rsid w:val="00B832F4"/>
    <w:rsid w:val="00B842B5"/>
    <w:rsid w:val="00B84AD8"/>
    <w:rsid w:val="00B84C31"/>
    <w:rsid w:val="00B84E0D"/>
    <w:rsid w:val="00B85DE5"/>
    <w:rsid w:val="00B86125"/>
    <w:rsid w:val="00B86BAC"/>
    <w:rsid w:val="00B90F73"/>
    <w:rsid w:val="00B91194"/>
    <w:rsid w:val="00B913CD"/>
    <w:rsid w:val="00B92FAC"/>
    <w:rsid w:val="00B932A5"/>
    <w:rsid w:val="00B93B59"/>
    <w:rsid w:val="00B9406A"/>
    <w:rsid w:val="00B94248"/>
    <w:rsid w:val="00B949A5"/>
    <w:rsid w:val="00B9692C"/>
    <w:rsid w:val="00B979F8"/>
    <w:rsid w:val="00B97B5A"/>
    <w:rsid w:val="00BA2280"/>
    <w:rsid w:val="00BA2539"/>
    <w:rsid w:val="00BA2771"/>
    <w:rsid w:val="00BA2A08"/>
    <w:rsid w:val="00BA2C4D"/>
    <w:rsid w:val="00BA42F6"/>
    <w:rsid w:val="00BA434A"/>
    <w:rsid w:val="00BA4778"/>
    <w:rsid w:val="00BA54A5"/>
    <w:rsid w:val="00BA56D2"/>
    <w:rsid w:val="00BA5B3F"/>
    <w:rsid w:val="00BA5B81"/>
    <w:rsid w:val="00BA6BA6"/>
    <w:rsid w:val="00BA73BE"/>
    <w:rsid w:val="00BA76E0"/>
    <w:rsid w:val="00BB0C2D"/>
    <w:rsid w:val="00BB17B1"/>
    <w:rsid w:val="00BB2A25"/>
    <w:rsid w:val="00BB3530"/>
    <w:rsid w:val="00BB36CE"/>
    <w:rsid w:val="00BB3D3E"/>
    <w:rsid w:val="00BB40FF"/>
    <w:rsid w:val="00BB5173"/>
    <w:rsid w:val="00BB51E9"/>
    <w:rsid w:val="00BB5CC6"/>
    <w:rsid w:val="00BB64BD"/>
    <w:rsid w:val="00BB6DCE"/>
    <w:rsid w:val="00BB7569"/>
    <w:rsid w:val="00BC0101"/>
    <w:rsid w:val="00BC092E"/>
    <w:rsid w:val="00BC0FDC"/>
    <w:rsid w:val="00BC215C"/>
    <w:rsid w:val="00BC241E"/>
    <w:rsid w:val="00BC3053"/>
    <w:rsid w:val="00BC4D2E"/>
    <w:rsid w:val="00BC4E8B"/>
    <w:rsid w:val="00BC59BB"/>
    <w:rsid w:val="00BC7F00"/>
    <w:rsid w:val="00BD0541"/>
    <w:rsid w:val="00BD0AC8"/>
    <w:rsid w:val="00BD0C02"/>
    <w:rsid w:val="00BD2CC7"/>
    <w:rsid w:val="00BD3218"/>
    <w:rsid w:val="00BD48AC"/>
    <w:rsid w:val="00BD508A"/>
    <w:rsid w:val="00BD5F1A"/>
    <w:rsid w:val="00BD7998"/>
    <w:rsid w:val="00BE0416"/>
    <w:rsid w:val="00BE1234"/>
    <w:rsid w:val="00BE1607"/>
    <w:rsid w:val="00BE2053"/>
    <w:rsid w:val="00BE28D9"/>
    <w:rsid w:val="00BE2C25"/>
    <w:rsid w:val="00BE2FA6"/>
    <w:rsid w:val="00BE333F"/>
    <w:rsid w:val="00BE42E9"/>
    <w:rsid w:val="00BE4DF7"/>
    <w:rsid w:val="00BE51A1"/>
    <w:rsid w:val="00BE7406"/>
    <w:rsid w:val="00BE7603"/>
    <w:rsid w:val="00BE798A"/>
    <w:rsid w:val="00BF0133"/>
    <w:rsid w:val="00BF03E8"/>
    <w:rsid w:val="00BF08E1"/>
    <w:rsid w:val="00BF0E32"/>
    <w:rsid w:val="00BF1FF5"/>
    <w:rsid w:val="00BF272A"/>
    <w:rsid w:val="00BF2DB1"/>
    <w:rsid w:val="00BF2FDA"/>
    <w:rsid w:val="00BF3279"/>
    <w:rsid w:val="00BF484E"/>
    <w:rsid w:val="00BF5990"/>
    <w:rsid w:val="00BF74C7"/>
    <w:rsid w:val="00BF7E1E"/>
    <w:rsid w:val="00C00798"/>
    <w:rsid w:val="00C015F1"/>
    <w:rsid w:val="00C01F33"/>
    <w:rsid w:val="00C02440"/>
    <w:rsid w:val="00C028E6"/>
    <w:rsid w:val="00C02BB5"/>
    <w:rsid w:val="00C02BE1"/>
    <w:rsid w:val="00C02CC6"/>
    <w:rsid w:val="00C040F7"/>
    <w:rsid w:val="00C044AB"/>
    <w:rsid w:val="00C0505B"/>
    <w:rsid w:val="00C055C5"/>
    <w:rsid w:val="00C05706"/>
    <w:rsid w:val="00C06A44"/>
    <w:rsid w:val="00C0719F"/>
    <w:rsid w:val="00C07377"/>
    <w:rsid w:val="00C1034D"/>
    <w:rsid w:val="00C10478"/>
    <w:rsid w:val="00C10A26"/>
    <w:rsid w:val="00C10CF2"/>
    <w:rsid w:val="00C11A23"/>
    <w:rsid w:val="00C12107"/>
    <w:rsid w:val="00C125D3"/>
    <w:rsid w:val="00C130B1"/>
    <w:rsid w:val="00C13A4F"/>
    <w:rsid w:val="00C13B92"/>
    <w:rsid w:val="00C14425"/>
    <w:rsid w:val="00C1467C"/>
    <w:rsid w:val="00C148F7"/>
    <w:rsid w:val="00C14D4B"/>
    <w:rsid w:val="00C14E93"/>
    <w:rsid w:val="00C154BB"/>
    <w:rsid w:val="00C15875"/>
    <w:rsid w:val="00C16028"/>
    <w:rsid w:val="00C16A34"/>
    <w:rsid w:val="00C170B6"/>
    <w:rsid w:val="00C17EDA"/>
    <w:rsid w:val="00C21261"/>
    <w:rsid w:val="00C2281D"/>
    <w:rsid w:val="00C22C90"/>
    <w:rsid w:val="00C235BE"/>
    <w:rsid w:val="00C25028"/>
    <w:rsid w:val="00C25467"/>
    <w:rsid w:val="00C268C9"/>
    <w:rsid w:val="00C279B5"/>
    <w:rsid w:val="00C27C45"/>
    <w:rsid w:val="00C304DE"/>
    <w:rsid w:val="00C306A9"/>
    <w:rsid w:val="00C309E7"/>
    <w:rsid w:val="00C3106D"/>
    <w:rsid w:val="00C31227"/>
    <w:rsid w:val="00C31B32"/>
    <w:rsid w:val="00C32DCF"/>
    <w:rsid w:val="00C333BE"/>
    <w:rsid w:val="00C34C9D"/>
    <w:rsid w:val="00C34F39"/>
    <w:rsid w:val="00C3719D"/>
    <w:rsid w:val="00C37821"/>
    <w:rsid w:val="00C37CB2"/>
    <w:rsid w:val="00C37F9D"/>
    <w:rsid w:val="00C40F54"/>
    <w:rsid w:val="00C413CC"/>
    <w:rsid w:val="00C42EC4"/>
    <w:rsid w:val="00C4316F"/>
    <w:rsid w:val="00C4404B"/>
    <w:rsid w:val="00C473A5"/>
    <w:rsid w:val="00C502DB"/>
    <w:rsid w:val="00C50546"/>
    <w:rsid w:val="00C50A8F"/>
    <w:rsid w:val="00C5139E"/>
    <w:rsid w:val="00C516BE"/>
    <w:rsid w:val="00C528D1"/>
    <w:rsid w:val="00C5419E"/>
    <w:rsid w:val="00C54995"/>
    <w:rsid w:val="00C54A17"/>
    <w:rsid w:val="00C54B41"/>
    <w:rsid w:val="00C54D41"/>
    <w:rsid w:val="00C55A78"/>
    <w:rsid w:val="00C5609E"/>
    <w:rsid w:val="00C56493"/>
    <w:rsid w:val="00C56A35"/>
    <w:rsid w:val="00C57830"/>
    <w:rsid w:val="00C579B4"/>
    <w:rsid w:val="00C60783"/>
    <w:rsid w:val="00C627DC"/>
    <w:rsid w:val="00C62E32"/>
    <w:rsid w:val="00C63415"/>
    <w:rsid w:val="00C63E92"/>
    <w:rsid w:val="00C64672"/>
    <w:rsid w:val="00C652E1"/>
    <w:rsid w:val="00C65379"/>
    <w:rsid w:val="00C66A92"/>
    <w:rsid w:val="00C6757E"/>
    <w:rsid w:val="00C6763B"/>
    <w:rsid w:val="00C70397"/>
    <w:rsid w:val="00C70697"/>
    <w:rsid w:val="00C71626"/>
    <w:rsid w:val="00C72093"/>
    <w:rsid w:val="00C72EF4"/>
    <w:rsid w:val="00C73A26"/>
    <w:rsid w:val="00C73BD1"/>
    <w:rsid w:val="00C744FE"/>
    <w:rsid w:val="00C7452B"/>
    <w:rsid w:val="00C75D2F"/>
    <w:rsid w:val="00C767BE"/>
    <w:rsid w:val="00C76E3C"/>
    <w:rsid w:val="00C76F2C"/>
    <w:rsid w:val="00C77B90"/>
    <w:rsid w:val="00C80920"/>
    <w:rsid w:val="00C81568"/>
    <w:rsid w:val="00C8159B"/>
    <w:rsid w:val="00C83321"/>
    <w:rsid w:val="00C836D8"/>
    <w:rsid w:val="00C83BE5"/>
    <w:rsid w:val="00C84705"/>
    <w:rsid w:val="00C852C4"/>
    <w:rsid w:val="00C85BC2"/>
    <w:rsid w:val="00C86948"/>
    <w:rsid w:val="00C873B1"/>
    <w:rsid w:val="00C875B2"/>
    <w:rsid w:val="00C90278"/>
    <w:rsid w:val="00C9027A"/>
    <w:rsid w:val="00C9068E"/>
    <w:rsid w:val="00C928CB"/>
    <w:rsid w:val="00C93814"/>
    <w:rsid w:val="00C93C4B"/>
    <w:rsid w:val="00C9449D"/>
    <w:rsid w:val="00C944AB"/>
    <w:rsid w:val="00C946CB"/>
    <w:rsid w:val="00C95B40"/>
    <w:rsid w:val="00C964B0"/>
    <w:rsid w:val="00C9670A"/>
    <w:rsid w:val="00C97630"/>
    <w:rsid w:val="00CA078D"/>
    <w:rsid w:val="00CA0C75"/>
    <w:rsid w:val="00CA0E56"/>
    <w:rsid w:val="00CA17BA"/>
    <w:rsid w:val="00CA1C37"/>
    <w:rsid w:val="00CA1ED8"/>
    <w:rsid w:val="00CA54DA"/>
    <w:rsid w:val="00CA668C"/>
    <w:rsid w:val="00CA67C8"/>
    <w:rsid w:val="00CB0E9B"/>
    <w:rsid w:val="00CB1F63"/>
    <w:rsid w:val="00CB27EE"/>
    <w:rsid w:val="00CB2C0D"/>
    <w:rsid w:val="00CB2EE4"/>
    <w:rsid w:val="00CB37C5"/>
    <w:rsid w:val="00CB3AFC"/>
    <w:rsid w:val="00CB4FC0"/>
    <w:rsid w:val="00CB7170"/>
    <w:rsid w:val="00CC040E"/>
    <w:rsid w:val="00CC111F"/>
    <w:rsid w:val="00CC1572"/>
    <w:rsid w:val="00CC2011"/>
    <w:rsid w:val="00CC2E01"/>
    <w:rsid w:val="00CC3EA0"/>
    <w:rsid w:val="00CC46C4"/>
    <w:rsid w:val="00CC7B45"/>
    <w:rsid w:val="00CC7CDF"/>
    <w:rsid w:val="00CD0448"/>
    <w:rsid w:val="00CD0977"/>
    <w:rsid w:val="00CD0C87"/>
    <w:rsid w:val="00CD1188"/>
    <w:rsid w:val="00CD2097"/>
    <w:rsid w:val="00CD24CA"/>
    <w:rsid w:val="00CD2720"/>
    <w:rsid w:val="00CD2D0D"/>
    <w:rsid w:val="00CD2ED1"/>
    <w:rsid w:val="00CD337B"/>
    <w:rsid w:val="00CD33C2"/>
    <w:rsid w:val="00CD3B01"/>
    <w:rsid w:val="00CD465E"/>
    <w:rsid w:val="00CD69EA"/>
    <w:rsid w:val="00CD73EC"/>
    <w:rsid w:val="00CE0424"/>
    <w:rsid w:val="00CE0BBF"/>
    <w:rsid w:val="00CE0BF7"/>
    <w:rsid w:val="00CE110E"/>
    <w:rsid w:val="00CE1CCE"/>
    <w:rsid w:val="00CE25E5"/>
    <w:rsid w:val="00CE43AE"/>
    <w:rsid w:val="00CE4A2E"/>
    <w:rsid w:val="00CE50CF"/>
    <w:rsid w:val="00CE56E5"/>
    <w:rsid w:val="00CE7561"/>
    <w:rsid w:val="00CE7EE4"/>
    <w:rsid w:val="00CF08A4"/>
    <w:rsid w:val="00CF1354"/>
    <w:rsid w:val="00CF1572"/>
    <w:rsid w:val="00CF20CE"/>
    <w:rsid w:val="00CF2AD7"/>
    <w:rsid w:val="00CF2FCD"/>
    <w:rsid w:val="00CF329C"/>
    <w:rsid w:val="00CF3B1F"/>
    <w:rsid w:val="00CF3B69"/>
    <w:rsid w:val="00CF3BF6"/>
    <w:rsid w:val="00CF3F81"/>
    <w:rsid w:val="00CF4050"/>
    <w:rsid w:val="00CF47E8"/>
    <w:rsid w:val="00CF4A0C"/>
    <w:rsid w:val="00CF5353"/>
    <w:rsid w:val="00CF625B"/>
    <w:rsid w:val="00CF687E"/>
    <w:rsid w:val="00D000DE"/>
    <w:rsid w:val="00D00B37"/>
    <w:rsid w:val="00D00D35"/>
    <w:rsid w:val="00D01382"/>
    <w:rsid w:val="00D0155A"/>
    <w:rsid w:val="00D0256F"/>
    <w:rsid w:val="00D0349B"/>
    <w:rsid w:val="00D03743"/>
    <w:rsid w:val="00D03759"/>
    <w:rsid w:val="00D03922"/>
    <w:rsid w:val="00D03CB4"/>
    <w:rsid w:val="00D060AE"/>
    <w:rsid w:val="00D06F99"/>
    <w:rsid w:val="00D0745A"/>
    <w:rsid w:val="00D10249"/>
    <w:rsid w:val="00D10DA7"/>
    <w:rsid w:val="00D115C3"/>
    <w:rsid w:val="00D11897"/>
    <w:rsid w:val="00D12D3A"/>
    <w:rsid w:val="00D13135"/>
    <w:rsid w:val="00D13E4E"/>
    <w:rsid w:val="00D1534B"/>
    <w:rsid w:val="00D1585F"/>
    <w:rsid w:val="00D15C39"/>
    <w:rsid w:val="00D1633C"/>
    <w:rsid w:val="00D169D5"/>
    <w:rsid w:val="00D17683"/>
    <w:rsid w:val="00D20B95"/>
    <w:rsid w:val="00D20F57"/>
    <w:rsid w:val="00D215FA"/>
    <w:rsid w:val="00D21882"/>
    <w:rsid w:val="00D2235A"/>
    <w:rsid w:val="00D223BE"/>
    <w:rsid w:val="00D232A9"/>
    <w:rsid w:val="00D234E3"/>
    <w:rsid w:val="00D239A7"/>
    <w:rsid w:val="00D23F47"/>
    <w:rsid w:val="00D247AC"/>
    <w:rsid w:val="00D252F0"/>
    <w:rsid w:val="00D25FBC"/>
    <w:rsid w:val="00D261F5"/>
    <w:rsid w:val="00D262CD"/>
    <w:rsid w:val="00D27BD6"/>
    <w:rsid w:val="00D32E46"/>
    <w:rsid w:val="00D3341B"/>
    <w:rsid w:val="00D34F9F"/>
    <w:rsid w:val="00D35473"/>
    <w:rsid w:val="00D360E2"/>
    <w:rsid w:val="00D36E71"/>
    <w:rsid w:val="00D372D1"/>
    <w:rsid w:val="00D37D87"/>
    <w:rsid w:val="00D400B0"/>
    <w:rsid w:val="00D40270"/>
    <w:rsid w:val="00D40B33"/>
    <w:rsid w:val="00D40B7B"/>
    <w:rsid w:val="00D4170E"/>
    <w:rsid w:val="00D4318F"/>
    <w:rsid w:val="00D438BF"/>
    <w:rsid w:val="00D43E4D"/>
    <w:rsid w:val="00D440F8"/>
    <w:rsid w:val="00D44431"/>
    <w:rsid w:val="00D46CB1"/>
    <w:rsid w:val="00D46FFE"/>
    <w:rsid w:val="00D478B5"/>
    <w:rsid w:val="00D47F23"/>
    <w:rsid w:val="00D5038B"/>
    <w:rsid w:val="00D527FB"/>
    <w:rsid w:val="00D52E28"/>
    <w:rsid w:val="00D53752"/>
    <w:rsid w:val="00D54485"/>
    <w:rsid w:val="00D546FF"/>
    <w:rsid w:val="00D54FC8"/>
    <w:rsid w:val="00D55AD5"/>
    <w:rsid w:val="00D55FD1"/>
    <w:rsid w:val="00D576CA"/>
    <w:rsid w:val="00D60800"/>
    <w:rsid w:val="00D61745"/>
    <w:rsid w:val="00D61AF5"/>
    <w:rsid w:val="00D6223C"/>
    <w:rsid w:val="00D6225D"/>
    <w:rsid w:val="00D62A3C"/>
    <w:rsid w:val="00D63FFD"/>
    <w:rsid w:val="00D64D51"/>
    <w:rsid w:val="00D652B5"/>
    <w:rsid w:val="00D66155"/>
    <w:rsid w:val="00D67741"/>
    <w:rsid w:val="00D67D33"/>
    <w:rsid w:val="00D702CF"/>
    <w:rsid w:val="00D708B0"/>
    <w:rsid w:val="00D7121A"/>
    <w:rsid w:val="00D72649"/>
    <w:rsid w:val="00D7281A"/>
    <w:rsid w:val="00D74990"/>
    <w:rsid w:val="00D772F8"/>
    <w:rsid w:val="00D77B1D"/>
    <w:rsid w:val="00D8021F"/>
    <w:rsid w:val="00D80383"/>
    <w:rsid w:val="00D823C6"/>
    <w:rsid w:val="00D82FFB"/>
    <w:rsid w:val="00D8327F"/>
    <w:rsid w:val="00D83449"/>
    <w:rsid w:val="00D837BE"/>
    <w:rsid w:val="00D83D54"/>
    <w:rsid w:val="00D83E06"/>
    <w:rsid w:val="00D8445D"/>
    <w:rsid w:val="00D84A38"/>
    <w:rsid w:val="00D84CD4"/>
    <w:rsid w:val="00D855D3"/>
    <w:rsid w:val="00D85A5F"/>
    <w:rsid w:val="00D86CA3"/>
    <w:rsid w:val="00D86F07"/>
    <w:rsid w:val="00D871CE"/>
    <w:rsid w:val="00D877D6"/>
    <w:rsid w:val="00D90287"/>
    <w:rsid w:val="00D90636"/>
    <w:rsid w:val="00D910BA"/>
    <w:rsid w:val="00D911A6"/>
    <w:rsid w:val="00D9176B"/>
    <w:rsid w:val="00D9196D"/>
    <w:rsid w:val="00D92982"/>
    <w:rsid w:val="00D93B56"/>
    <w:rsid w:val="00D948C2"/>
    <w:rsid w:val="00D94CAD"/>
    <w:rsid w:val="00D94D3E"/>
    <w:rsid w:val="00D976F0"/>
    <w:rsid w:val="00DA1212"/>
    <w:rsid w:val="00DA1251"/>
    <w:rsid w:val="00DA1465"/>
    <w:rsid w:val="00DA192E"/>
    <w:rsid w:val="00DA22A1"/>
    <w:rsid w:val="00DA305E"/>
    <w:rsid w:val="00DA3DC9"/>
    <w:rsid w:val="00DA4E95"/>
    <w:rsid w:val="00DA5417"/>
    <w:rsid w:val="00DA56E8"/>
    <w:rsid w:val="00DA57CF"/>
    <w:rsid w:val="00DA5C35"/>
    <w:rsid w:val="00DA6AFA"/>
    <w:rsid w:val="00DA6FE7"/>
    <w:rsid w:val="00DA76A8"/>
    <w:rsid w:val="00DB07D8"/>
    <w:rsid w:val="00DB0884"/>
    <w:rsid w:val="00DB098E"/>
    <w:rsid w:val="00DB0A9F"/>
    <w:rsid w:val="00DB14C1"/>
    <w:rsid w:val="00DB2891"/>
    <w:rsid w:val="00DB3592"/>
    <w:rsid w:val="00DB3720"/>
    <w:rsid w:val="00DB377D"/>
    <w:rsid w:val="00DB6A36"/>
    <w:rsid w:val="00DC1251"/>
    <w:rsid w:val="00DC1C45"/>
    <w:rsid w:val="00DC2CA8"/>
    <w:rsid w:val="00DC2D36"/>
    <w:rsid w:val="00DC2D73"/>
    <w:rsid w:val="00DC3459"/>
    <w:rsid w:val="00DC3654"/>
    <w:rsid w:val="00DC4700"/>
    <w:rsid w:val="00DC53EF"/>
    <w:rsid w:val="00DC575B"/>
    <w:rsid w:val="00DC6B4A"/>
    <w:rsid w:val="00DC6BC2"/>
    <w:rsid w:val="00DC7337"/>
    <w:rsid w:val="00DC7F80"/>
    <w:rsid w:val="00DD4B5D"/>
    <w:rsid w:val="00DD4BFF"/>
    <w:rsid w:val="00DD597E"/>
    <w:rsid w:val="00DD61EB"/>
    <w:rsid w:val="00DD686E"/>
    <w:rsid w:val="00DD6FAF"/>
    <w:rsid w:val="00DE0215"/>
    <w:rsid w:val="00DE03F3"/>
    <w:rsid w:val="00DE097A"/>
    <w:rsid w:val="00DE2307"/>
    <w:rsid w:val="00DE30DA"/>
    <w:rsid w:val="00DE3369"/>
    <w:rsid w:val="00DE38DF"/>
    <w:rsid w:val="00DE49EE"/>
    <w:rsid w:val="00DE5608"/>
    <w:rsid w:val="00DE58D0"/>
    <w:rsid w:val="00DE5A90"/>
    <w:rsid w:val="00DE5FC1"/>
    <w:rsid w:val="00DE64B6"/>
    <w:rsid w:val="00DE654F"/>
    <w:rsid w:val="00DE6787"/>
    <w:rsid w:val="00DF01EA"/>
    <w:rsid w:val="00DF026A"/>
    <w:rsid w:val="00DF0B6E"/>
    <w:rsid w:val="00DF15E0"/>
    <w:rsid w:val="00DF1BFC"/>
    <w:rsid w:val="00DF316A"/>
    <w:rsid w:val="00DF37A0"/>
    <w:rsid w:val="00DF37E3"/>
    <w:rsid w:val="00DF3A5A"/>
    <w:rsid w:val="00DF3C26"/>
    <w:rsid w:val="00DF3E1B"/>
    <w:rsid w:val="00DF440B"/>
    <w:rsid w:val="00DF5EE2"/>
    <w:rsid w:val="00DF61CC"/>
    <w:rsid w:val="00E0000C"/>
    <w:rsid w:val="00E00108"/>
    <w:rsid w:val="00E00A0B"/>
    <w:rsid w:val="00E035B9"/>
    <w:rsid w:val="00E05398"/>
    <w:rsid w:val="00E06488"/>
    <w:rsid w:val="00E06ABD"/>
    <w:rsid w:val="00E07E84"/>
    <w:rsid w:val="00E10D33"/>
    <w:rsid w:val="00E110E7"/>
    <w:rsid w:val="00E11B20"/>
    <w:rsid w:val="00E125ED"/>
    <w:rsid w:val="00E17FA2"/>
    <w:rsid w:val="00E201DD"/>
    <w:rsid w:val="00E20B1F"/>
    <w:rsid w:val="00E20F32"/>
    <w:rsid w:val="00E2108E"/>
    <w:rsid w:val="00E22330"/>
    <w:rsid w:val="00E24A56"/>
    <w:rsid w:val="00E25185"/>
    <w:rsid w:val="00E252D2"/>
    <w:rsid w:val="00E25F46"/>
    <w:rsid w:val="00E27A20"/>
    <w:rsid w:val="00E30B5A"/>
    <w:rsid w:val="00E30D47"/>
    <w:rsid w:val="00E3123D"/>
    <w:rsid w:val="00E31461"/>
    <w:rsid w:val="00E317BA"/>
    <w:rsid w:val="00E31D43"/>
    <w:rsid w:val="00E32608"/>
    <w:rsid w:val="00E32622"/>
    <w:rsid w:val="00E33412"/>
    <w:rsid w:val="00E34188"/>
    <w:rsid w:val="00E34B6E"/>
    <w:rsid w:val="00E35559"/>
    <w:rsid w:val="00E3557F"/>
    <w:rsid w:val="00E367EB"/>
    <w:rsid w:val="00E3723A"/>
    <w:rsid w:val="00E37860"/>
    <w:rsid w:val="00E401B3"/>
    <w:rsid w:val="00E42302"/>
    <w:rsid w:val="00E431B9"/>
    <w:rsid w:val="00E44286"/>
    <w:rsid w:val="00E446F1"/>
    <w:rsid w:val="00E4479A"/>
    <w:rsid w:val="00E45F09"/>
    <w:rsid w:val="00E46259"/>
    <w:rsid w:val="00E46886"/>
    <w:rsid w:val="00E47AEF"/>
    <w:rsid w:val="00E50B59"/>
    <w:rsid w:val="00E5125A"/>
    <w:rsid w:val="00E51856"/>
    <w:rsid w:val="00E52BCA"/>
    <w:rsid w:val="00E53820"/>
    <w:rsid w:val="00E53B75"/>
    <w:rsid w:val="00E54E3B"/>
    <w:rsid w:val="00E5545B"/>
    <w:rsid w:val="00E561A9"/>
    <w:rsid w:val="00E56ED9"/>
    <w:rsid w:val="00E57565"/>
    <w:rsid w:val="00E60117"/>
    <w:rsid w:val="00E60BC7"/>
    <w:rsid w:val="00E62658"/>
    <w:rsid w:val="00E626B8"/>
    <w:rsid w:val="00E63838"/>
    <w:rsid w:val="00E63BBA"/>
    <w:rsid w:val="00E64434"/>
    <w:rsid w:val="00E657F3"/>
    <w:rsid w:val="00E67C51"/>
    <w:rsid w:val="00E708C0"/>
    <w:rsid w:val="00E70DDA"/>
    <w:rsid w:val="00E715E5"/>
    <w:rsid w:val="00E71C34"/>
    <w:rsid w:val="00E71D9D"/>
    <w:rsid w:val="00E72163"/>
    <w:rsid w:val="00E72184"/>
    <w:rsid w:val="00E72594"/>
    <w:rsid w:val="00E727B7"/>
    <w:rsid w:val="00E72EFC"/>
    <w:rsid w:val="00E72F38"/>
    <w:rsid w:val="00E74D79"/>
    <w:rsid w:val="00E758EC"/>
    <w:rsid w:val="00E75916"/>
    <w:rsid w:val="00E7682A"/>
    <w:rsid w:val="00E80ACA"/>
    <w:rsid w:val="00E80BB2"/>
    <w:rsid w:val="00E816C8"/>
    <w:rsid w:val="00E821DE"/>
    <w:rsid w:val="00E8234C"/>
    <w:rsid w:val="00E83242"/>
    <w:rsid w:val="00E83AA9"/>
    <w:rsid w:val="00E83DE7"/>
    <w:rsid w:val="00E85654"/>
    <w:rsid w:val="00E85928"/>
    <w:rsid w:val="00E86F0E"/>
    <w:rsid w:val="00E8723B"/>
    <w:rsid w:val="00E87822"/>
    <w:rsid w:val="00E9031B"/>
    <w:rsid w:val="00E90395"/>
    <w:rsid w:val="00E90886"/>
    <w:rsid w:val="00E90E49"/>
    <w:rsid w:val="00E9176B"/>
    <w:rsid w:val="00E917F9"/>
    <w:rsid w:val="00E9291C"/>
    <w:rsid w:val="00E92E6B"/>
    <w:rsid w:val="00E93FC6"/>
    <w:rsid w:val="00E93FFE"/>
    <w:rsid w:val="00E94F8A"/>
    <w:rsid w:val="00E96BDE"/>
    <w:rsid w:val="00E97286"/>
    <w:rsid w:val="00E973D2"/>
    <w:rsid w:val="00EA1229"/>
    <w:rsid w:val="00EA177B"/>
    <w:rsid w:val="00EA194A"/>
    <w:rsid w:val="00EA670E"/>
    <w:rsid w:val="00EA7A41"/>
    <w:rsid w:val="00EB077B"/>
    <w:rsid w:val="00EB16C1"/>
    <w:rsid w:val="00EB4A9F"/>
    <w:rsid w:val="00EB4EA2"/>
    <w:rsid w:val="00EB660A"/>
    <w:rsid w:val="00EB6D87"/>
    <w:rsid w:val="00EB7361"/>
    <w:rsid w:val="00EB7B31"/>
    <w:rsid w:val="00EC24D5"/>
    <w:rsid w:val="00EC27B6"/>
    <w:rsid w:val="00EC27C6"/>
    <w:rsid w:val="00EC3099"/>
    <w:rsid w:val="00EC4207"/>
    <w:rsid w:val="00EC45AB"/>
    <w:rsid w:val="00EC5653"/>
    <w:rsid w:val="00EC5E1E"/>
    <w:rsid w:val="00EC6B83"/>
    <w:rsid w:val="00EC6D24"/>
    <w:rsid w:val="00EC71CE"/>
    <w:rsid w:val="00EC71CF"/>
    <w:rsid w:val="00EC72F4"/>
    <w:rsid w:val="00ED1006"/>
    <w:rsid w:val="00ED186E"/>
    <w:rsid w:val="00ED2831"/>
    <w:rsid w:val="00ED5BCA"/>
    <w:rsid w:val="00ED5C5B"/>
    <w:rsid w:val="00ED6DA6"/>
    <w:rsid w:val="00ED77EB"/>
    <w:rsid w:val="00ED7F88"/>
    <w:rsid w:val="00EE1979"/>
    <w:rsid w:val="00EE1DA8"/>
    <w:rsid w:val="00EE2729"/>
    <w:rsid w:val="00EE30EE"/>
    <w:rsid w:val="00EE35DA"/>
    <w:rsid w:val="00EE3873"/>
    <w:rsid w:val="00EE52A2"/>
    <w:rsid w:val="00EE58D6"/>
    <w:rsid w:val="00EE6B0C"/>
    <w:rsid w:val="00EE7429"/>
    <w:rsid w:val="00EE780C"/>
    <w:rsid w:val="00EE7B59"/>
    <w:rsid w:val="00EF029F"/>
    <w:rsid w:val="00EF18FE"/>
    <w:rsid w:val="00EF19E3"/>
    <w:rsid w:val="00EF1E89"/>
    <w:rsid w:val="00EF4F6F"/>
    <w:rsid w:val="00EF5787"/>
    <w:rsid w:val="00EF60D0"/>
    <w:rsid w:val="00EF6670"/>
    <w:rsid w:val="00EF6CF2"/>
    <w:rsid w:val="00F00C80"/>
    <w:rsid w:val="00F00F43"/>
    <w:rsid w:val="00F00F62"/>
    <w:rsid w:val="00F01DB3"/>
    <w:rsid w:val="00F02371"/>
    <w:rsid w:val="00F03DAF"/>
    <w:rsid w:val="00F03EA7"/>
    <w:rsid w:val="00F04C9C"/>
    <w:rsid w:val="00F04F38"/>
    <w:rsid w:val="00F05216"/>
    <w:rsid w:val="00F0528D"/>
    <w:rsid w:val="00F05783"/>
    <w:rsid w:val="00F06C67"/>
    <w:rsid w:val="00F06DFD"/>
    <w:rsid w:val="00F07070"/>
    <w:rsid w:val="00F071D1"/>
    <w:rsid w:val="00F07533"/>
    <w:rsid w:val="00F1006F"/>
    <w:rsid w:val="00F102B0"/>
    <w:rsid w:val="00F10629"/>
    <w:rsid w:val="00F1235C"/>
    <w:rsid w:val="00F1526C"/>
    <w:rsid w:val="00F15374"/>
    <w:rsid w:val="00F153DD"/>
    <w:rsid w:val="00F158FE"/>
    <w:rsid w:val="00F15D0A"/>
    <w:rsid w:val="00F15FA5"/>
    <w:rsid w:val="00F16C12"/>
    <w:rsid w:val="00F209B7"/>
    <w:rsid w:val="00F21012"/>
    <w:rsid w:val="00F22263"/>
    <w:rsid w:val="00F22355"/>
    <w:rsid w:val="00F22B60"/>
    <w:rsid w:val="00F2376F"/>
    <w:rsid w:val="00F23F6D"/>
    <w:rsid w:val="00F243D8"/>
    <w:rsid w:val="00F24558"/>
    <w:rsid w:val="00F24BFD"/>
    <w:rsid w:val="00F25613"/>
    <w:rsid w:val="00F256D6"/>
    <w:rsid w:val="00F2626C"/>
    <w:rsid w:val="00F27DB3"/>
    <w:rsid w:val="00F30586"/>
    <w:rsid w:val="00F30828"/>
    <w:rsid w:val="00F30854"/>
    <w:rsid w:val="00F31013"/>
    <w:rsid w:val="00F313D6"/>
    <w:rsid w:val="00F32A80"/>
    <w:rsid w:val="00F349EE"/>
    <w:rsid w:val="00F34B67"/>
    <w:rsid w:val="00F369B3"/>
    <w:rsid w:val="00F374BA"/>
    <w:rsid w:val="00F376AE"/>
    <w:rsid w:val="00F40315"/>
    <w:rsid w:val="00F40F0C"/>
    <w:rsid w:val="00F416C3"/>
    <w:rsid w:val="00F41B27"/>
    <w:rsid w:val="00F44491"/>
    <w:rsid w:val="00F44F4A"/>
    <w:rsid w:val="00F45444"/>
    <w:rsid w:val="00F4766C"/>
    <w:rsid w:val="00F47E6E"/>
    <w:rsid w:val="00F5037F"/>
    <w:rsid w:val="00F5060E"/>
    <w:rsid w:val="00F507D1"/>
    <w:rsid w:val="00F519CE"/>
    <w:rsid w:val="00F51ADA"/>
    <w:rsid w:val="00F53B70"/>
    <w:rsid w:val="00F54552"/>
    <w:rsid w:val="00F54B16"/>
    <w:rsid w:val="00F55A6C"/>
    <w:rsid w:val="00F569B8"/>
    <w:rsid w:val="00F57095"/>
    <w:rsid w:val="00F60203"/>
    <w:rsid w:val="00F602F4"/>
    <w:rsid w:val="00F607C5"/>
    <w:rsid w:val="00F60DEA"/>
    <w:rsid w:val="00F6250C"/>
    <w:rsid w:val="00F6302A"/>
    <w:rsid w:val="00F63760"/>
    <w:rsid w:val="00F63950"/>
    <w:rsid w:val="00F6459B"/>
    <w:rsid w:val="00F645B0"/>
    <w:rsid w:val="00F64C2B"/>
    <w:rsid w:val="00F651BE"/>
    <w:rsid w:val="00F67F53"/>
    <w:rsid w:val="00F703BE"/>
    <w:rsid w:val="00F71F69"/>
    <w:rsid w:val="00F727F8"/>
    <w:rsid w:val="00F72B72"/>
    <w:rsid w:val="00F730E6"/>
    <w:rsid w:val="00F73D8D"/>
    <w:rsid w:val="00F746EE"/>
    <w:rsid w:val="00F74BB9"/>
    <w:rsid w:val="00F75073"/>
    <w:rsid w:val="00F75582"/>
    <w:rsid w:val="00F766B5"/>
    <w:rsid w:val="00F76700"/>
    <w:rsid w:val="00F76EFA"/>
    <w:rsid w:val="00F804BE"/>
    <w:rsid w:val="00F817CE"/>
    <w:rsid w:val="00F81DA8"/>
    <w:rsid w:val="00F82B4F"/>
    <w:rsid w:val="00F831BB"/>
    <w:rsid w:val="00F83228"/>
    <w:rsid w:val="00F83538"/>
    <w:rsid w:val="00F837D2"/>
    <w:rsid w:val="00F8395B"/>
    <w:rsid w:val="00F83A4B"/>
    <w:rsid w:val="00F8456C"/>
    <w:rsid w:val="00F859D8"/>
    <w:rsid w:val="00F866C5"/>
    <w:rsid w:val="00F868F5"/>
    <w:rsid w:val="00F86BCE"/>
    <w:rsid w:val="00F9056A"/>
    <w:rsid w:val="00F90D1A"/>
    <w:rsid w:val="00F90F8D"/>
    <w:rsid w:val="00F91F83"/>
    <w:rsid w:val="00F92782"/>
    <w:rsid w:val="00F92C84"/>
    <w:rsid w:val="00F9396B"/>
    <w:rsid w:val="00F93AA9"/>
    <w:rsid w:val="00F9426E"/>
    <w:rsid w:val="00F94810"/>
    <w:rsid w:val="00F96985"/>
    <w:rsid w:val="00F976B6"/>
    <w:rsid w:val="00F97838"/>
    <w:rsid w:val="00FA1B55"/>
    <w:rsid w:val="00FA1ED4"/>
    <w:rsid w:val="00FA2BB3"/>
    <w:rsid w:val="00FA58A6"/>
    <w:rsid w:val="00FA5C1C"/>
    <w:rsid w:val="00FA5FAD"/>
    <w:rsid w:val="00FA744E"/>
    <w:rsid w:val="00FA7851"/>
    <w:rsid w:val="00FB433C"/>
    <w:rsid w:val="00FB4C80"/>
    <w:rsid w:val="00FB4FA4"/>
    <w:rsid w:val="00FB6A6A"/>
    <w:rsid w:val="00FB7BC7"/>
    <w:rsid w:val="00FB7FFB"/>
    <w:rsid w:val="00FC03C0"/>
    <w:rsid w:val="00FC119B"/>
    <w:rsid w:val="00FC1F38"/>
    <w:rsid w:val="00FC21A2"/>
    <w:rsid w:val="00FC354E"/>
    <w:rsid w:val="00FC42FB"/>
    <w:rsid w:val="00FC4319"/>
    <w:rsid w:val="00FC4450"/>
    <w:rsid w:val="00FC4F80"/>
    <w:rsid w:val="00FC7164"/>
    <w:rsid w:val="00FC73F9"/>
    <w:rsid w:val="00FC7429"/>
    <w:rsid w:val="00FC76B9"/>
    <w:rsid w:val="00FD07F6"/>
    <w:rsid w:val="00FD155E"/>
    <w:rsid w:val="00FD1EC8"/>
    <w:rsid w:val="00FD1FF5"/>
    <w:rsid w:val="00FD47EB"/>
    <w:rsid w:val="00FD47ED"/>
    <w:rsid w:val="00FD4A9C"/>
    <w:rsid w:val="00FD6FAE"/>
    <w:rsid w:val="00FD74DB"/>
    <w:rsid w:val="00FD7660"/>
    <w:rsid w:val="00FD7BE0"/>
    <w:rsid w:val="00FE052A"/>
    <w:rsid w:val="00FE0655"/>
    <w:rsid w:val="00FE1E9D"/>
    <w:rsid w:val="00FE2085"/>
    <w:rsid w:val="00FE2365"/>
    <w:rsid w:val="00FE37D7"/>
    <w:rsid w:val="00FE3B6C"/>
    <w:rsid w:val="00FE4976"/>
    <w:rsid w:val="00FE4C7B"/>
    <w:rsid w:val="00FE7336"/>
    <w:rsid w:val="00FE787C"/>
    <w:rsid w:val="00FF06E9"/>
    <w:rsid w:val="00FF0E82"/>
    <w:rsid w:val="00FF147D"/>
    <w:rsid w:val="00FF45A5"/>
    <w:rsid w:val="00FF4F0F"/>
    <w:rsid w:val="00FF511B"/>
    <w:rsid w:val="00FF5A83"/>
    <w:rsid w:val="00FF5C91"/>
    <w:rsid w:val="00FF6DD9"/>
    <w:rsid w:val="00FF6E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246B188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99"/>
    <w:lsdException w:name="annotation text" w:uiPriority="99" w:qFormat="1"/>
    <w:lsdException w:name="footer" w:uiPriority="99"/>
    <w:lsdException w:name="caption" w:qFormat="1"/>
    <w:lsdException w:name="table of figures" w:uiPriority="99"/>
    <w:lsdException w:name="footnote reference" w:uiPriority="99"/>
    <w:lsdException w:name="annotation reference" w:uiPriority="99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/>
    <w:lsdException w:name="Body Text" w:uiPriority="99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iPriority="22" w:unhideWhenUsed="0" w:qFormat="1"/>
    <w:lsdException w:name="Emphasis" w:semiHidden="0" w:uiPriority="20" w:unhideWhenUsed="0" w:qFormat="1"/>
    <w:lsdException w:name="HTML Code" w:uiPriority="99"/>
    <w:lsdException w:name="annotation subject" w:uiPriority="99"/>
    <w:lsdException w:name="No List" w:uiPriority="99"/>
    <w:lsdException w:name="Balloon Tex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1BB3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paragraph" w:styleId="Titre1">
    <w:name w:val="heading 1"/>
    <w:aliases w:val="H1,h1,app heading 1,l1,Memo Heading 1,h11,h12,h13,h14,h15,h16,Heading 1_a,h17,h111,h121,h131,h141,h151,h161,h18,h112,h122,h132,h142,h152,h162,h19,h113,h123,h133,h143,h153,h163,NMP Heading 1,1. Heading"/>
    <w:basedOn w:val="Normal"/>
    <w:next w:val="Normal"/>
    <w:link w:val="Titre1Car"/>
    <w:qFormat/>
    <w:rsid w:val="00D32E46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Titre2">
    <w:name w:val="heading 2"/>
    <w:aliases w:val="Head2A,2,H2,UNDERRUBRIK 1-2,DO NOT USE_h2,h2,h21,Heading 2 Char,H2 Char,h2 Char,Heading 2 3GPP"/>
    <w:basedOn w:val="Titre1"/>
    <w:next w:val="Normal"/>
    <w:link w:val="Titre2Car"/>
    <w:autoRedefine/>
    <w:qFormat/>
    <w:rsid w:val="00996D07"/>
    <w:pPr>
      <w:spacing w:before="200"/>
      <w:outlineLvl w:val="1"/>
    </w:pPr>
    <w:rPr>
      <w:color w:val="auto"/>
      <w:lang w:eastAsia="ja-JP"/>
    </w:rPr>
  </w:style>
  <w:style w:type="paragraph" w:styleId="Titre3">
    <w:name w:val="heading 3"/>
    <w:basedOn w:val="Titre2"/>
    <w:next w:val="Normal"/>
    <w:link w:val="Titre3Car"/>
    <w:qFormat/>
    <w:rsid w:val="008D00A5"/>
    <w:pPr>
      <w:numPr>
        <w:ilvl w:val="2"/>
      </w:numPr>
      <w:spacing w:before="120"/>
      <w:outlineLvl w:val="2"/>
    </w:pPr>
  </w:style>
  <w:style w:type="paragraph" w:styleId="Titre4">
    <w:name w:val="heading 4"/>
    <w:basedOn w:val="Titre3"/>
    <w:next w:val="Normal"/>
    <w:link w:val="Titre4Car"/>
    <w:qFormat/>
    <w:rsid w:val="008D00A5"/>
    <w:pPr>
      <w:numPr>
        <w:ilvl w:val="3"/>
      </w:numPr>
      <w:outlineLvl w:val="3"/>
    </w:pPr>
    <w:rPr>
      <w:sz w:val="24"/>
    </w:rPr>
  </w:style>
  <w:style w:type="paragraph" w:styleId="Titre5">
    <w:name w:val="heading 5"/>
    <w:basedOn w:val="Titre4"/>
    <w:next w:val="Normal"/>
    <w:link w:val="Titre5Car"/>
    <w:qFormat/>
    <w:rsid w:val="008D00A5"/>
    <w:pPr>
      <w:numPr>
        <w:ilvl w:val="4"/>
      </w:numPr>
      <w:outlineLvl w:val="4"/>
    </w:pPr>
    <w:rPr>
      <w:sz w:val="22"/>
    </w:rPr>
  </w:style>
  <w:style w:type="paragraph" w:styleId="Titre6">
    <w:name w:val="heading 6"/>
    <w:basedOn w:val="H6"/>
    <w:next w:val="Normal"/>
    <w:link w:val="Titre6Car"/>
    <w:qFormat/>
    <w:rsid w:val="008D00A5"/>
    <w:pPr>
      <w:numPr>
        <w:ilvl w:val="5"/>
      </w:numPr>
      <w:ind w:left="1985" w:hanging="1985"/>
      <w:outlineLvl w:val="5"/>
    </w:pPr>
  </w:style>
  <w:style w:type="paragraph" w:styleId="Titre7">
    <w:name w:val="heading 7"/>
    <w:basedOn w:val="H6"/>
    <w:next w:val="Normal"/>
    <w:link w:val="Titre7Car"/>
    <w:qFormat/>
    <w:rsid w:val="008D00A5"/>
    <w:pPr>
      <w:numPr>
        <w:ilvl w:val="6"/>
      </w:numPr>
      <w:ind w:left="1985" w:hanging="1985"/>
      <w:outlineLvl w:val="6"/>
    </w:pPr>
  </w:style>
  <w:style w:type="paragraph" w:styleId="Titre8">
    <w:name w:val="heading 8"/>
    <w:basedOn w:val="Titre1"/>
    <w:next w:val="Normal"/>
    <w:link w:val="Titre8Car"/>
    <w:qFormat/>
    <w:rsid w:val="008D00A5"/>
    <w:pPr>
      <w:numPr>
        <w:ilvl w:val="7"/>
      </w:numPr>
      <w:outlineLvl w:val="7"/>
    </w:pPr>
  </w:style>
  <w:style w:type="paragraph" w:styleId="Titre9">
    <w:name w:val="heading 9"/>
    <w:basedOn w:val="Titre8"/>
    <w:next w:val="Normal"/>
    <w:link w:val="Titre9Car"/>
    <w:qFormat/>
    <w:rsid w:val="008D00A5"/>
    <w:pPr>
      <w:numPr>
        <w:ilvl w:val="8"/>
      </w:numPr>
      <w:outlineLvl w:val="8"/>
    </w:pPr>
  </w:style>
  <w:style w:type="character" w:default="1" w:styleId="Policepardfaut">
    <w:name w:val="Default Paragraph Font"/>
    <w:uiPriority w:val="1"/>
    <w:semiHidden/>
    <w:unhideWhenUsed/>
    <w:rsid w:val="001B1BB3"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  <w:rsid w:val="001B1BB3"/>
  </w:style>
  <w:style w:type="paragraph" w:styleId="TM8">
    <w:name w:val="toc 8"/>
    <w:basedOn w:val="TM1"/>
    <w:uiPriority w:val="39"/>
    <w:rsid w:val="008D00A5"/>
    <w:pPr>
      <w:spacing w:before="180"/>
      <w:ind w:left="2693" w:hanging="2693"/>
    </w:pPr>
    <w:rPr>
      <w:b/>
    </w:rPr>
  </w:style>
  <w:style w:type="paragraph" w:styleId="TM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Lgende"/>
    <w:rsid w:val="009E35DB"/>
    <w:pPr>
      <w:keepNext/>
      <w:keepLines/>
      <w:spacing w:before="180"/>
      <w:jc w:val="center"/>
    </w:pPr>
  </w:style>
  <w:style w:type="paragraph" w:styleId="Lgende">
    <w:name w:val="caption"/>
    <w:basedOn w:val="Normal"/>
    <w:next w:val="Normal"/>
    <w:link w:val="LgendeCar"/>
    <w:qFormat/>
    <w:rsid w:val="008D00A5"/>
    <w:pPr>
      <w:spacing w:before="120"/>
    </w:pPr>
    <w:rPr>
      <w:b/>
      <w:lang w:eastAsia="en-GB"/>
    </w:rPr>
  </w:style>
  <w:style w:type="paragraph" w:styleId="TM5">
    <w:name w:val="toc 5"/>
    <w:basedOn w:val="TM4"/>
    <w:uiPriority w:val="39"/>
    <w:rsid w:val="008D00A5"/>
    <w:pPr>
      <w:ind w:left="1701" w:hanging="1701"/>
    </w:pPr>
  </w:style>
  <w:style w:type="paragraph" w:styleId="TM4">
    <w:name w:val="toc 4"/>
    <w:basedOn w:val="TM3"/>
    <w:uiPriority w:val="39"/>
    <w:rsid w:val="008D00A5"/>
    <w:pPr>
      <w:ind w:left="1418" w:hanging="1418"/>
    </w:pPr>
  </w:style>
  <w:style w:type="paragraph" w:styleId="TM3">
    <w:name w:val="toc 3"/>
    <w:basedOn w:val="TM2"/>
    <w:uiPriority w:val="39"/>
    <w:rsid w:val="008D00A5"/>
    <w:pPr>
      <w:ind w:left="1134" w:hanging="1134"/>
    </w:pPr>
  </w:style>
  <w:style w:type="paragraph" w:styleId="TM2">
    <w:name w:val="toc 2"/>
    <w:basedOn w:val="TM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</w:pPr>
  </w:style>
  <w:style w:type="paragraph" w:styleId="Explorateurdedocuments">
    <w:name w:val="Document Map"/>
    <w:basedOn w:val="Normal"/>
    <w:link w:val="ExplorateurdedocumentsCar"/>
    <w:rsid w:val="008D00A5"/>
    <w:pPr>
      <w:shd w:val="clear" w:color="auto" w:fill="000080"/>
    </w:pPr>
    <w:rPr>
      <w:rFonts w:ascii="Tahoma" w:hAnsi="Tahoma" w:cs="Tahoma"/>
    </w:rPr>
  </w:style>
  <w:style w:type="paragraph" w:styleId="Listenumros2">
    <w:name w:val="List Number 2"/>
    <w:basedOn w:val="Listenumros"/>
    <w:rsid w:val="003A70A4"/>
    <w:pPr>
      <w:numPr>
        <w:numId w:val="12"/>
      </w:numPr>
    </w:pPr>
  </w:style>
  <w:style w:type="paragraph" w:styleId="Listenumros">
    <w:name w:val="List Number"/>
    <w:basedOn w:val="Liste"/>
    <w:rsid w:val="003A70A4"/>
    <w:pPr>
      <w:numPr>
        <w:numId w:val="11"/>
      </w:numPr>
    </w:pPr>
    <w:rPr>
      <w:lang w:eastAsia="ja-JP"/>
    </w:rPr>
  </w:style>
  <w:style w:type="paragraph" w:styleId="Liste">
    <w:name w:val="List"/>
    <w:basedOn w:val="Corpsdetexte"/>
    <w:rsid w:val="008D00A5"/>
    <w:pPr>
      <w:ind w:left="568" w:hanging="284"/>
    </w:pPr>
  </w:style>
  <w:style w:type="paragraph" w:styleId="En-tte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link w:val="En-tteC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Appelnotedebasdep">
    <w:name w:val="footnote reference"/>
    <w:uiPriority w:val="99"/>
    <w:rsid w:val="008D00A5"/>
    <w:rPr>
      <w:b/>
      <w:position w:val="6"/>
      <w:sz w:val="16"/>
    </w:rPr>
  </w:style>
  <w:style w:type="paragraph" w:styleId="Notedebasdepage">
    <w:name w:val="footnote text"/>
    <w:basedOn w:val="Normal"/>
    <w:link w:val="NotedebasdepageCar"/>
    <w:uiPriority w:val="99"/>
    <w:rsid w:val="008D00A5"/>
    <w:pPr>
      <w:keepLines/>
      <w:ind w:left="454" w:hanging="454"/>
    </w:pPr>
    <w:rPr>
      <w:sz w:val="16"/>
    </w:rPr>
  </w:style>
  <w:style w:type="paragraph" w:customStyle="1" w:styleId="3GPPHeader">
    <w:name w:val="3GPP_Header"/>
    <w:basedOn w:val="Corpsdetexte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M9">
    <w:name w:val="toc 9"/>
    <w:basedOn w:val="TM8"/>
    <w:uiPriority w:val="39"/>
    <w:rsid w:val="008D00A5"/>
    <w:pPr>
      <w:ind w:left="1418" w:hanging="1418"/>
    </w:pPr>
  </w:style>
  <w:style w:type="paragraph" w:styleId="TM6">
    <w:name w:val="toc 6"/>
    <w:basedOn w:val="TM5"/>
    <w:next w:val="Normal"/>
    <w:uiPriority w:val="39"/>
    <w:rsid w:val="008D00A5"/>
    <w:pPr>
      <w:ind w:left="1985" w:hanging="1985"/>
    </w:pPr>
  </w:style>
  <w:style w:type="paragraph" w:styleId="TM7">
    <w:name w:val="toc 7"/>
    <w:basedOn w:val="TM6"/>
    <w:next w:val="Normal"/>
    <w:uiPriority w:val="39"/>
    <w:rsid w:val="008D00A5"/>
    <w:pPr>
      <w:ind w:left="2268" w:hanging="2268"/>
    </w:pPr>
  </w:style>
  <w:style w:type="paragraph" w:styleId="Listepuces2">
    <w:name w:val="List Bullet 2"/>
    <w:basedOn w:val="Listepuces"/>
    <w:rsid w:val="008D00A5"/>
    <w:pPr>
      <w:numPr>
        <w:numId w:val="7"/>
      </w:numPr>
    </w:pPr>
  </w:style>
  <w:style w:type="paragraph" w:styleId="Listepuces">
    <w:name w:val="List Bullet"/>
    <w:basedOn w:val="Liste"/>
    <w:rsid w:val="003A70A4"/>
    <w:pPr>
      <w:numPr>
        <w:numId w:val="6"/>
      </w:numPr>
    </w:pPr>
    <w:rPr>
      <w:lang w:eastAsia="ja-JP"/>
    </w:rPr>
  </w:style>
  <w:style w:type="paragraph" w:styleId="Listepuces3">
    <w:name w:val="List Bullet 3"/>
    <w:basedOn w:val="Listepuces2"/>
    <w:rsid w:val="008D00A5"/>
    <w:pPr>
      <w:numPr>
        <w:numId w:val="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e2">
    <w:name w:val="List 2"/>
    <w:basedOn w:val="Liste"/>
    <w:rsid w:val="003A70A4"/>
    <w:pPr>
      <w:ind w:left="851"/>
    </w:pPr>
    <w:rPr>
      <w:lang w:eastAsia="ja-JP"/>
    </w:rPr>
  </w:style>
  <w:style w:type="paragraph" w:styleId="Liste3">
    <w:name w:val="List 3"/>
    <w:basedOn w:val="Liste2"/>
    <w:rsid w:val="008D00A5"/>
    <w:pPr>
      <w:ind w:left="1135"/>
    </w:pPr>
  </w:style>
  <w:style w:type="paragraph" w:styleId="Liste4">
    <w:name w:val="List 4"/>
    <w:basedOn w:val="Liste3"/>
    <w:rsid w:val="008D00A5"/>
    <w:pPr>
      <w:ind w:left="1418"/>
    </w:pPr>
  </w:style>
  <w:style w:type="paragraph" w:styleId="Liste5">
    <w:name w:val="List 5"/>
    <w:basedOn w:val="Liste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epuces4">
    <w:name w:val="List Bullet 4"/>
    <w:basedOn w:val="Listepuces3"/>
    <w:rsid w:val="008D00A5"/>
    <w:pPr>
      <w:numPr>
        <w:numId w:val="9"/>
      </w:numPr>
    </w:pPr>
  </w:style>
  <w:style w:type="paragraph" w:styleId="Listepuces5">
    <w:name w:val="List Bullet 5"/>
    <w:basedOn w:val="Listepuces4"/>
    <w:rsid w:val="008D00A5"/>
    <w:pPr>
      <w:numPr>
        <w:numId w:val="10"/>
      </w:numPr>
    </w:pPr>
  </w:style>
  <w:style w:type="paragraph" w:styleId="Pieddepage">
    <w:name w:val="footer"/>
    <w:basedOn w:val="En-tte"/>
    <w:link w:val="PieddepageCar"/>
    <w:uiPriority w:val="99"/>
    <w:rsid w:val="008D00A5"/>
    <w:pPr>
      <w:jc w:val="center"/>
    </w:pPr>
    <w:rPr>
      <w:i/>
    </w:rPr>
  </w:style>
  <w:style w:type="paragraph" w:customStyle="1" w:styleId="Reference">
    <w:name w:val="Reference"/>
    <w:basedOn w:val="Corpsdetexte"/>
    <w:rsid w:val="009E35DB"/>
    <w:pPr>
      <w:numPr>
        <w:numId w:val="1"/>
      </w:numPr>
    </w:pPr>
  </w:style>
  <w:style w:type="paragraph" w:styleId="Textedebulles">
    <w:name w:val="Balloon Text"/>
    <w:basedOn w:val="Normal"/>
    <w:link w:val="TextedebullesCar"/>
    <w:uiPriority w:val="99"/>
    <w:rsid w:val="008D00A5"/>
    <w:rPr>
      <w:rFonts w:ascii="Segoe UI" w:hAnsi="Segoe UI" w:cs="Segoe UI"/>
      <w:sz w:val="18"/>
      <w:szCs w:val="18"/>
    </w:rPr>
  </w:style>
  <w:style w:type="character" w:styleId="Numrodepage">
    <w:name w:val="page number"/>
    <w:basedOn w:val="Policepardfaut"/>
    <w:rsid w:val="008D00A5"/>
  </w:style>
  <w:style w:type="paragraph" w:styleId="Corpsdetexte">
    <w:name w:val="Body Text"/>
    <w:basedOn w:val="Normal"/>
    <w:link w:val="CorpsdetexteCar"/>
    <w:uiPriority w:val="99"/>
    <w:rsid w:val="008D00A5"/>
    <w:rPr>
      <w:rFonts w:ascii="Arial" w:hAnsi="Arial"/>
    </w:rPr>
  </w:style>
  <w:style w:type="character" w:styleId="Lienhypertexte">
    <w:name w:val="Hyperlink"/>
    <w:uiPriority w:val="99"/>
    <w:rsid w:val="008D00A5"/>
    <w:rPr>
      <w:color w:val="0000FF"/>
      <w:u w:val="single"/>
    </w:rPr>
  </w:style>
  <w:style w:type="character" w:styleId="Lienhypertextesuivivisit">
    <w:name w:val="FollowedHyperlink"/>
    <w:unhideWhenUsed/>
    <w:rsid w:val="008D00A5"/>
    <w:rPr>
      <w:color w:val="800080"/>
      <w:u w:val="single"/>
    </w:rPr>
  </w:style>
  <w:style w:type="character" w:styleId="Marquedecommentaire">
    <w:name w:val="annotation reference"/>
    <w:uiPriority w:val="99"/>
    <w:qFormat/>
    <w:rsid w:val="008D00A5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qFormat/>
    <w:rsid w:val="008D00A5"/>
  </w:style>
  <w:style w:type="paragraph" w:styleId="Objetducommentaire">
    <w:name w:val="annotation subject"/>
    <w:basedOn w:val="Commentaire"/>
    <w:next w:val="Commentaire"/>
    <w:link w:val="ObjetducommentaireCar"/>
    <w:uiPriority w:val="99"/>
    <w:rsid w:val="008D00A5"/>
    <w:rPr>
      <w:b/>
      <w:bCs/>
    </w:rPr>
  </w:style>
  <w:style w:type="character" w:customStyle="1" w:styleId="Titre1Car">
    <w:name w:val="Titre 1 Car"/>
    <w:aliases w:val="H1 Car,h1 Car,app heading 1 Car,l1 Car,Memo Heading 1 Car,h11 Car,h12 Car,h13 Car,h14 Car,h15 Car,h16 Car,Heading 1_a Car,h17 Car,h111 Car,h121 Car,h131 Car,h141 Car,h151 Car,h161 Car,h18 Car,h112 Car,h122 Car,h132 Car,h142 Car,h152 Car"/>
    <w:basedOn w:val="Policepardfaut"/>
    <w:link w:val="Titre1"/>
    <w:qFormat/>
    <w:rsid w:val="00D32E46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  <w:lang w:val="fr-FR" w:eastAsia="en-US"/>
    </w:rPr>
  </w:style>
  <w:style w:type="paragraph" w:customStyle="1" w:styleId="B1">
    <w:name w:val="B1"/>
    <w:basedOn w:val="Liste"/>
    <w:link w:val="B1Char1"/>
    <w:qFormat/>
    <w:rsid w:val="00230D18"/>
    <w:rPr>
      <w:rFonts w:ascii="Times New Roman" w:hAnsi="Times New Roman"/>
    </w:rPr>
  </w:style>
  <w:style w:type="paragraph" w:customStyle="1" w:styleId="B2">
    <w:name w:val="B2"/>
    <w:basedOn w:val="Liste2"/>
    <w:link w:val="B2Char"/>
    <w:qFormat/>
    <w:rsid w:val="00230D18"/>
    <w:rPr>
      <w:rFonts w:ascii="Times New Roman" w:hAnsi="Times New Roman"/>
    </w:rPr>
  </w:style>
  <w:style w:type="paragraph" w:customStyle="1" w:styleId="B3">
    <w:name w:val="B3"/>
    <w:basedOn w:val="Liste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e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Corpsdetexte"/>
    <w:qFormat/>
    <w:rsid w:val="001D6E3E"/>
    <w:pPr>
      <w:numPr>
        <w:numId w:val="2"/>
      </w:numPr>
      <w:tabs>
        <w:tab w:val="clear" w:pos="1304"/>
        <w:tab w:val="left" w:pos="1701"/>
      </w:tabs>
      <w:ind w:left="1701" w:hanging="1701"/>
    </w:pPr>
    <w:rPr>
      <w:rFonts w:ascii="Times New Roman" w:hAnsi="Times New Roman"/>
      <w:b/>
      <w:bCs/>
    </w:rPr>
  </w:style>
  <w:style w:type="character" w:customStyle="1" w:styleId="CorpsdetexteCar">
    <w:name w:val="Corps de texte Car"/>
    <w:link w:val="Corpsdetexte"/>
    <w:uiPriority w:val="99"/>
    <w:rsid w:val="008D00A5"/>
    <w:rPr>
      <w:rFonts w:ascii="Arial" w:hAnsi="Arial"/>
      <w:lang w:eastAsia="zh-CN"/>
    </w:rPr>
  </w:style>
  <w:style w:type="paragraph" w:customStyle="1" w:styleId="B5">
    <w:name w:val="B5"/>
    <w:basedOn w:val="Liste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</w:style>
  <w:style w:type="paragraph" w:customStyle="1" w:styleId="TAL">
    <w:name w:val="TAL"/>
    <w:basedOn w:val="Normal"/>
    <w:link w:val="TALCar"/>
    <w:rsid w:val="008D00A5"/>
    <w:pPr>
      <w:keepNext/>
      <w:keepLines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link w:val="TACChar"/>
    <w:qFormat/>
    <w:rsid w:val="008D00A5"/>
    <w:pPr>
      <w:jc w:val="center"/>
    </w:pPr>
  </w:style>
  <w:style w:type="paragraph" w:customStyle="1" w:styleId="TAH">
    <w:name w:val="TAH"/>
    <w:basedOn w:val="TAC"/>
    <w:link w:val="TAHCar"/>
    <w:qFormat/>
    <w:rsid w:val="008D00A5"/>
    <w:rPr>
      <w:b/>
    </w:rPr>
  </w:style>
  <w:style w:type="paragraph" w:customStyle="1" w:styleId="TAN">
    <w:name w:val="TAN"/>
    <w:basedOn w:val="TAL"/>
    <w:qFormat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qFormat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qFormat/>
    <w:rsid w:val="008D00A5"/>
    <w:pPr>
      <w:keepNext w:val="0"/>
      <w:spacing w:before="0" w:after="240"/>
    </w:pPr>
  </w:style>
  <w:style w:type="paragraph" w:customStyle="1" w:styleId="TT">
    <w:name w:val="TT"/>
    <w:basedOn w:val="Titre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</w:style>
  <w:style w:type="paragraph" w:customStyle="1" w:styleId="Observation">
    <w:name w:val="Observation"/>
    <w:basedOn w:val="Proposal"/>
    <w:qFormat/>
    <w:rsid w:val="008D00A5"/>
    <w:pPr>
      <w:numPr>
        <w:numId w:val="4"/>
      </w:numPr>
      <w:ind w:left="1701" w:hanging="1701"/>
    </w:pPr>
    <w:rPr>
      <w:lang w:eastAsia="ja-JP"/>
    </w:rPr>
  </w:style>
  <w:style w:type="paragraph" w:styleId="Tabledesillustrations">
    <w:name w:val="table of figures"/>
    <w:basedOn w:val="Corpsdetexte"/>
    <w:next w:val="Normal"/>
    <w:uiPriority w:val="99"/>
    <w:rsid w:val="006F6582"/>
    <w:pPr>
      <w:ind w:left="1701" w:hanging="1701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TextedebullesCar">
    <w:name w:val="Texte de bulles Car"/>
    <w:link w:val="Textedebulles"/>
    <w:uiPriority w:val="99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aireCar">
    <w:name w:val="Commentaire Car"/>
    <w:link w:val="Commentaire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ObjetducommentaireCar">
    <w:name w:val="Objet du commentaire Car"/>
    <w:link w:val="Objetducommentaire"/>
    <w:uiPriority w:val="99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ExplorateurdedocumentsCar">
    <w:name w:val="Explorateur de documents Car"/>
    <w:link w:val="Explorateurdedocuments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5"/>
      </w:numPr>
      <w:spacing w:before="40"/>
    </w:pPr>
    <w:rPr>
      <w:rFonts w:ascii="Arial" w:eastAsia="MS Mincho" w:hAnsi="Arial"/>
      <w:b/>
      <w:szCs w:val="24"/>
      <w:lang w:eastAsia="en-GB"/>
    </w:rPr>
  </w:style>
  <w:style w:type="character" w:styleId="Accentuation">
    <w:name w:val="Emphasis"/>
    <w:uiPriority w:val="20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En-tteCar">
    <w:name w:val="En-tête Car"/>
    <w:aliases w:val="header odd Car,header Car,header odd1 Car,header odd2 Car,header odd3 Car,header odd4 Car,header odd5 Car,header odd6 Car,header1 Car,header2 Car,header3 Car,header odd11 Car,header odd21 Car,header odd7 Car,header4 Car,header odd8 Car"/>
    <w:link w:val="En-tte"/>
    <w:rsid w:val="008D00A5"/>
    <w:rPr>
      <w:rFonts w:ascii="Arial" w:hAnsi="Arial"/>
      <w:b/>
      <w:noProof/>
      <w:sz w:val="18"/>
      <w:lang w:eastAsia="ja-JP"/>
    </w:rPr>
  </w:style>
  <w:style w:type="character" w:customStyle="1" w:styleId="PieddepageCar">
    <w:name w:val="Pied de page Car"/>
    <w:link w:val="Pieddepage"/>
    <w:uiPriority w:val="99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NotedebasdepageCar">
    <w:name w:val="Note de bas de page Car"/>
    <w:link w:val="Notedebasdepage"/>
    <w:uiPriority w:val="99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Titre2Car">
    <w:name w:val="Titre 2 Car"/>
    <w:aliases w:val="Head2A Car,2 Car,H2 Car,UNDERRUBRIK 1-2 Car,DO NOT USE_h2 Car,h2 Car,h21 Car,Heading 2 Char Car,H2 Char Car,h2 Char Car,Heading 2 3GPP Car"/>
    <w:link w:val="Titre2"/>
    <w:rsid w:val="00996D07"/>
    <w:rPr>
      <w:rFonts w:asciiTheme="majorHAnsi" w:eastAsiaTheme="majorEastAsia" w:hAnsiTheme="majorHAnsi" w:cstheme="majorBidi"/>
      <w:b/>
      <w:bCs/>
      <w:sz w:val="28"/>
      <w:szCs w:val="28"/>
      <w:lang w:val="fr-FR" w:eastAsia="ja-JP"/>
    </w:rPr>
  </w:style>
  <w:style w:type="character" w:customStyle="1" w:styleId="Titre3Car">
    <w:name w:val="Titre 3 Car"/>
    <w:link w:val="Titre3"/>
    <w:rsid w:val="008D00A5"/>
    <w:rPr>
      <w:rFonts w:asciiTheme="majorHAnsi" w:eastAsiaTheme="majorEastAsia" w:hAnsiTheme="majorHAnsi" w:cstheme="majorBidi"/>
      <w:b/>
      <w:bCs/>
      <w:sz w:val="28"/>
      <w:szCs w:val="28"/>
      <w:lang w:val="fr-FR" w:eastAsia="ja-JP"/>
    </w:rPr>
  </w:style>
  <w:style w:type="character" w:customStyle="1" w:styleId="Titre4Car">
    <w:name w:val="Titre 4 Car"/>
    <w:link w:val="Titre4"/>
    <w:rsid w:val="008D00A5"/>
    <w:rPr>
      <w:rFonts w:asciiTheme="majorHAnsi" w:eastAsiaTheme="majorEastAsia" w:hAnsiTheme="majorHAnsi" w:cstheme="majorBidi"/>
      <w:b/>
      <w:bCs/>
      <w:sz w:val="24"/>
      <w:szCs w:val="28"/>
      <w:lang w:val="fr-FR" w:eastAsia="ja-JP"/>
    </w:rPr>
  </w:style>
  <w:style w:type="character" w:customStyle="1" w:styleId="Titre5Car">
    <w:name w:val="Titre 5 Car"/>
    <w:link w:val="Titre5"/>
    <w:rsid w:val="008D00A5"/>
    <w:rPr>
      <w:rFonts w:asciiTheme="majorHAnsi" w:eastAsiaTheme="majorEastAsia" w:hAnsiTheme="majorHAnsi" w:cstheme="majorBidi"/>
      <w:b/>
      <w:bCs/>
      <w:sz w:val="22"/>
      <w:szCs w:val="28"/>
      <w:lang w:val="fr-FR" w:eastAsia="ja-JP"/>
    </w:rPr>
  </w:style>
  <w:style w:type="paragraph" w:customStyle="1" w:styleId="H6">
    <w:name w:val="H6"/>
    <w:basedOn w:val="Titre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Titre6Car">
    <w:name w:val="Titre 6 Car"/>
    <w:link w:val="Titre6"/>
    <w:rsid w:val="008D00A5"/>
    <w:rPr>
      <w:rFonts w:asciiTheme="majorHAnsi" w:eastAsiaTheme="majorEastAsia" w:hAnsiTheme="majorHAnsi" w:cstheme="majorBidi"/>
      <w:b/>
      <w:bCs/>
      <w:szCs w:val="28"/>
      <w:lang w:val="fr-FR" w:eastAsia="ja-JP"/>
    </w:rPr>
  </w:style>
  <w:style w:type="character" w:customStyle="1" w:styleId="Titre7Car">
    <w:name w:val="Titre 7 Car"/>
    <w:link w:val="Titre7"/>
    <w:rsid w:val="008D00A5"/>
    <w:rPr>
      <w:rFonts w:asciiTheme="majorHAnsi" w:eastAsiaTheme="majorEastAsia" w:hAnsiTheme="majorHAnsi" w:cstheme="majorBidi"/>
      <w:b/>
      <w:bCs/>
      <w:szCs w:val="28"/>
      <w:lang w:val="fr-FR" w:eastAsia="ja-JP"/>
    </w:rPr>
  </w:style>
  <w:style w:type="character" w:customStyle="1" w:styleId="Titre8Car">
    <w:name w:val="Titre 8 Car"/>
    <w:link w:val="Titre8"/>
    <w:rsid w:val="008D00A5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  <w:lang w:val="fr-FR" w:eastAsia="en-US"/>
    </w:rPr>
  </w:style>
  <w:style w:type="character" w:customStyle="1" w:styleId="Titre9Car">
    <w:name w:val="Titre 9 Car"/>
    <w:link w:val="Titre9"/>
    <w:rsid w:val="008D00A5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  <w:lang w:val="fr-FR" w:eastAsia="en-US"/>
    </w:rPr>
  </w:style>
  <w:style w:type="character" w:styleId="CodeHTML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Titreindex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Paragraphedeliste">
    <w:name w:val="List Paragraph"/>
    <w:aliases w:val="- Bullets,Lista1,1st level - Bullet List Paragraph,List Paragraph1,Lettre d'introduction,Paragrafo elenco,Normal bullet 2,Bullet list,Numbered List,Task Body,Viñetas (Inicio Parrafo),3 Txt tabla,Zerrenda-paragrafoa,Lista viñetas,목록 단"/>
    <w:basedOn w:val="Normal"/>
    <w:link w:val="ParagraphedelisteCar"/>
    <w:uiPriority w:val="34"/>
    <w:qFormat/>
    <w:rsid w:val="00D32E46"/>
    <w:pPr>
      <w:ind w:left="720"/>
      <w:contextualSpacing/>
    </w:pPr>
    <w:rPr>
      <w:rFonts w:cs="Times New Roman"/>
    </w:rPr>
  </w:style>
  <w:style w:type="character" w:customStyle="1" w:styleId="ParagraphedelisteCar">
    <w:name w:val="Paragraphe de liste Car"/>
    <w:aliases w:val="- Bullets Car,Lista1 Car,1st level - Bullet List Paragraph Car,List Paragraph1 Car,Lettre d'introduction Car,Paragrafo elenco Car,Normal bullet 2 Car,Bullet list Car,Numbered List Car,Task Body Car,Viñetas (Inicio Parrafo) Car"/>
    <w:link w:val="Paragraphedeliste"/>
    <w:uiPriority w:val="34"/>
    <w:qFormat/>
    <w:locked/>
    <w:rsid w:val="008D00A5"/>
    <w:rPr>
      <w:rFonts w:ascii="Times New Roman" w:eastAsia="SimSun" w:hAnsi="Times New Roman"/>
      <w:sz w:val="22"/>
      <w:szCs w:val="22"/>
      <w:lang w:val="en-US" w:eastAsia="en-US"/>
    </w:rPr>
  </w:style>
  <w:style w:type="paragraph" w:customStyle="1" w:styleId="NF">
    <w:name w:val="NF"/>
    <w:basedOn w:val="NO"/>
    <w:rsid w:val="008D00A5"/>
    <w:pPr>
      <w:keepNext/>
    </w:pPr>
    <w:rPr>
      <w:rFonts w:ascii="Arial" w:hAnsi="Arial"/>
      <w:sz w:val="18"/>
    </w:rPr>
  </w:style>
  <w:style w:type="paragraph" w:customStyle="1" w:styleId="NW">
    <w:name w:val="NW"/>
    <w:basedOn w:val="NO"/>
    <w:rsid w:val="008D00A5"/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Textebrut">
    <w:name w:val="Plain Text"/>
    <w:basedOn w:val="Normal"/>
    <w:link w:val="TextebrutCar"/>
    <w:rsid w:val="008D00A5"/>
    <w:rPr>
      <w:rFonts w:ascii="Courier New" w:hAnsi="Courier New"/>
      <w:lang w:val="nb-NO"/>
    </w:rPr>
  </w:style>
  <w:style w:type="character" w:customStyle="1" w:styleId="TextebrutCar">
    <w:name w:val="Texte brut Car"/>
    <w:link w:val="Textebrut"/>
    <w:rsid w:val="008D00A5"/>
    <w:rPr>
      <w:rFonts w:ascii="Courier New" w:hAnsi="Courier New"/>
      <w:lang w:val="nb-NO" w:eastAsia="ja-JP"/>
    </w:rPr>
  </w:style>
  <w:style w:type="character" w:styleId="lev">
    <w:name w:val="Strong"/>
    <w:uiPriority w:val="22"/>
    <w:qFormat/>
    <w:rsid w:val="008D00A5"/>
    <w:rPr>
      <w:b/>
      <w:bCs/>
    </w:rPr>
  </w:style>
  <w:style w:type="table" w:styleId="Grilledutableau">
    <w:name w:val="Table Grid"/>
    <w:basedOn w:val="TableauNormal"/>
    <w:uiPriority w:val="59"/>
    <w:rsid w:val="008D00A5"/>
    <w:rPr>
      <w:rFonts w:ascii="Calibri" w:eastAsia="Calibri" w:hAnsi="Calibri"/>
      <w:sz w:val="22"/>
      <w:szCs w:val="22"/>
      <w:lang w:val="de-DE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econtinue">
    <w:name w:val="List Continue"/>
    <w:basedOn w:val="Normal"/>
    <w:rsid w:val="003A70A4"/>
    <w:pPr>
      <w:ind w:left="283"/>
      <w:contextualSpacing/>
    </w:pPr>
    <w:rPr>
      <w:rFonts w:ascii="Arial" w:hAnsi="Arial"/>
    </w:rPr>
  </w:style>
  <w:style w:type="paragraph" w:styleId="Listecontinue2">
    <w:name w:val="List Continue 2"/>
    <w:basedOn w:val="Normal"/>
    <w:rsid w:val="003A70A4"/>
    <w:pPr>
      <w:ind w:left="566"/>
      <w:contextualSpacing/>
    </w:pPr>
    <w:rPr>
      <w:rFonts w:ascii="Arial" w:hAnsi="Arial"/>
    </w:rPr>
  </w:style>
  <w:style w:type="paragraph" w:styleId="Listenumros3">
    <w:name w:val="List Number 3"/>
    <w:basedOn w:val="Listenumros2"/>
    <w:rsid w:val="003A70A4"/>
    <w:pPr>
      <w:numPr>
        <w:numId w:val="3"/>
      </w:numPr>
      <w:contextualSpacing/>
    </w:pPr>
  </w:style>
  <w:style w:type="character" w:customStyle="1" w:styleId="bulletChar">
    <w:name w:val="bullet Char"/>
    <w:basedOn w:val="Policepardfaut"/>
    <w:link w:val="bullet"/>
    <w:locked/>
    <w:rsid w:val="005C0275"/>
    <w:rPr>
      <w:rFonts w:asciiTheme="minorHAnsi" w:eastAsia="Times New Roman" w:hAnsiTheme="minorHAnsi"/>
      <w:sz w:val="22"/>
      <w:szCs w:val="24"/>
      <w:lang w:val="fr-FR"/>
    </w:rPr>
  </w:style>
  <w:style w:type="paragraph" w:customStyle="1" w:styleId="bullet">
    <w:name w:val="bullet"/>
    <w:basedOn w:val="Paragraphedeliste"/>
    <w:link w:val="bulletChar"/>
    <w:qFormat/>
    <w:rsid w:val="005C0275"/>
    <w:pPr>
      <w:numPr>
        <w:numId w:val="13"/>
      </w:numPr>
      <w:spacing w:line="256" w:lineRule="auto"/>
      <w:ind w:left="720"/>
    </w:pPr>
    <w:rPr>
      <w:rFonts w:eastAsia="Times New Roman"/>
      <w:szCs w:val="24"/>
      <w:lang w:eastAsia="en-GB"/>
    </w:rPr>
  </w:style>
  <w:style w:type="character" w:customStyle="1" w:styleId="B1Char">
    <w:name w:val="B1 Char"/>
    <w:locked/>
    <w:rsid w:val="00B45E11"/>
  </w:style>
  <w:style w:type="character" w:customStyle="1" w:styleId="TALChar">
    <w:name w:val="TAL Char"/>
    <w:qFormat/>
    <w:locked/>
    <w:rsid w:val="00B45E11"/>
    <w:rPr>
      <w:rFonts w:ascii="Arial" w:hAnsi="Arial" w:cs="Arial"/>
      <w:sz w:val="18"/>
      <w:lang w:val="x-none"/>
    </w:rPr>
  </w:style>
  <w:style w:type="character" w:customStyle="1" w:styleId="TACChar">
    <w:name w:val="TAC Char"/>
    <w:link w:val="TAC"/>
    <w:qFormat/>
    <w:locked/>
    <w:rsid w:val="00B45E11"/>
    <w:rPr>
      <w:rFonts w:ascii="Arial" w:hAnsi="Arial"/>
      <w:sz w:val="18"/>
      <w:lang w:val="x-none" w:eastAsia="x-none"/>
    </w:rPr>
  </w:style>
  <w:style w:type="paragraph" w:customStyle="1" w:styleId="IvDbodytext">
    <w:name w:val="IvD bodytext"/>
    <w:basedOn w:val="Corpsdetexte"/>
    <w:link w:val="IvDbodytextChar"/>
    <w:qFormat/>
    <w:rsid w:val="00B45E11"/>
    <w:pPr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/>
    </w:pPr>
    <w:rPr>
      <w:spacing w:val="2"/>
    </w:rPr>
  </w:style>
  <w:style w:type="character" w:customStyle="1" w:styleId="IvDbodytextChar">
    <w:name w:val="IvD bodytext Char"/>
    <w:basedOn w:val="Policepardfaut"/>
    <w:link w:val="IvDbodytext"/>
    <w:rsid w:val="00B45E11"/>
    <w:rPr>
      <w:rFonts w:ascii="Arial" w:hAnsi="Arial"/>
      <w:spacing w:val="2"/>
      <w:lang w:val="en-US" w:eastAsia="en-US"/>
    </w:rPr>
  </w:style>
  <w:style w:type="character" w:styleId="Textedelespacerserv">
    <w:name w:val="Placeholder Text"/>
    <w:basedOn w:val="Policepardfaut"/>
    <w:uiPriority w:val="99"/>
    <w:semiHidden/>
    <w:rsid w:val="002B554C"/>
    <w:rPr>
      <w:color w:val="808080"/>
    </w:rPr>
  </w:style>
  <w:style w:type="table" w:styleId="Tramemoyenne1-Accent1">
    <w:name w:val="Medium Shading 1 Accent 1"/>
    <w:basedOn w:val="TableauNormal"/>
    <w:uiPriority w:val="63"/>
    <w:rsid w:val="00467D9C"/>
    <w:rPr>
      <w:rFonts w:asciiTheme="minorHAnsi" w:eastAsiaTheme="minorHAnsi" w:hAnsiTheme="minorHAnsi" w:cstheme="minorBidi"/>
      <w:sz w:val="22"/>
      <w:szCs w:val="22"/>
      <w:lang w:val="fr-FR" w:eastAsia="en-US"/>
    </w:rPr>
    <w:tblPr>
      <w:tblStyleRowBandSize w:val="1"/>
      <w:tblStyleColBandSize w:val="1"/>
      <w:tblInd w:w="0" w:type="dxa"/>
      <w:tblBorders>
        <w:top w:val="single" w:sz="8" w:space="0" w:color="7295D2" w:themeColor="accent1" w:themeTint="BF"/>
        <w:left w:val="single" w:sz="8" w:space="0" w:color="7295D2" w:themeColor="accent1" w:themeTint="BF"/>
        <w:bottom w:val="single" w:sz="8" w:space="0" w:color="7295D2" w:themeColor="accent1" w:themeTint="BF"/>
        <w:right w:val="single" w:sz="8" w:space="0" w:color="7295D2" w:themeColor="accent1" w:themeTint="BF"/>
        <w:insideH w:val="single" w:sz="8" w:space="0" w:color="7295D2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295D2" w:themeColor="accent1" w:themeTint="BF"/>
          <w:left w:val="single" w:sz="8" w:space="0" w:color="7295D2" w:themeColor="accent1" w:themeTint="BF"/>
          <w:bottom w:val="single" w:sz="8" w:space="0" w:color="7295D2" w:themeColor="accent1" w:themeTint="BF"/>
          <w:right w:val="single" w:sz="8" w:space="0" w:color="7295D2" w:themeColor="accent1" w:themeTint="BF"/>
          <w:insideH w:val="nil"/>
          <w:insideV w:val="nil"/>
        </w:tcBorders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 w:themeColor="accent1" w:themeTint="BF"/>
          <w:left w:val="single" w:sz="8" w:space="0" w:color="7295D2" w:themeColor="accent1" w:themeTint="BF"/>
          <w:bottom w:val="single" w:sz="8" w:space="0" w:color="7295D2" w:themeColor="accent1" w:themeTint="BF"/>
          <w:right w:val="single" w:sz="8" w:space="0" w:color="7295D2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claire-Accent5">
    <w:name w:val="Light Shading Accent 5"/>
    <w:basedOn w:val="TableauNormal"/>
    <w:uiPriority w:val="60"/>
    <w:rsid w:val="00467D9C"/>
    <w:rPr>
      <w:rFonts w:asciiTheme="minorHAnsi" w:eastAsiaTheme="minorHAnsi" w:hAnsiTheme="minorHAnsi" w:cstheme="minorBidi"/>
      <w:color w:val="2E74B5" w:themeColor="accent5" w:themeShade="BF"/>
      <w:sz w:val="22"/>
      <w:szCs w:val="22"/>
      <w:lang w:val="fr-FR" w:eastAsia="en-US"/>
    </w:rPr>
    <w:tblPr>
      <w:tblStyleRowBandSize w:val="1"/>
      <w:tblStyleColBandSize w:val="1"/>
      <w:tblInd w:w="0" w:type="dxa"/>
      <w:tblBorders>
        <w:top w:val="single" w:sz="8" w:space="0" w:color="5B9BD5" w:themeColor="accent5"/>
        <w:bottom w:val="single" w:sz="8" w:space="0" w:color="5B9BD5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5"/>
          <w:left w:val="nil"/>
          <w:bottom w:val="single" w:sz="8" w:space="0" w:color="5B9BD5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5"/>
          <w:left w:val="nil"/>
          <w:bottom w:val="single" w:sz="8" w:space="0" w:color="5B9BD5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</w:style>
  <w:style w:type="paragraph" w:styleId="Bibliographie">
    <w:name w:val="Bibliography"/>
    <w:basedOn w:val="Normal"/>
    <w:next w:val="Normal"/>
    <w:uiPriority w:val="37"/>
    <w:unhideWhenUsed/>
    <w:rsid w:val="00467D9C"/>
  </w:style>
  <w:style w:type="character" w:customStyle="1" w:styleId="LgendeCar">
    <w:name w:val="Légende Car"/>
    <w:link w:val="Lgende"/>
    <w:rsid w:val="009D557E"/>
    <w:rPr>
      <w:rFonts w:asciiTheme="minorHAnsi" w:eastAsiaTheme="minorHAnsi" w:hAnsiTheme="minorHAnsi" w:cstheme="minorBidi"/>
      <w:b/>
      <w:sz w:val="22"/>
      <w:szCs w:val="22"/>
      <w:lang w:val="en-US"/>
    </w:rPr>
  </w:style>
  <w:style w:type="table" w:customStyle="1" w:styleId="Formatvorlage1">
    <w:name w:val="Formatvorlage1"/>
    <w:basedOn w:val="TableauNormal"/>
    <w:uiPriority w:val="99"/>
    <w:rsid w:val="00A40C29"/>
    <w:rPr>
      <w:rFonts w:asciiTheme="minorHAnsi" w:hAnsiTheme="minorHAnsi" w:cstheme="minorBidi"/>
      <w:lang w:val="de-DE" w:eastAsia="en-U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7Colorful-Accent51">
    <w:name w:val="List Table 7 Colorful - Accent 51"/>
    <w:basedOn w:val="TableauNormal"/>
    <w:uiPriority w:val="52"/>
    <w:rsid w:val="00A40C29"/>
    <w:rPr>
      <w:rFonts w:asciiTheme="minorHAnsi" w:hAnsiTheme="minorHAnsi" w:cstheme="minorBidi"/>
      <w:color w:val="2E74B5" w:themeColor="accent5" w:themeShade="BF"/>
      <w:lang w:val="de-DE" w:eastAsia="en-US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5B9BD5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5B9BD5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5B9BD5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5B9BD5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customStyle="1" w:styleId="Text">
    <w:name w:val="Text"/>
    <w:basedOn w:val="Normal"/>
    <w:rsid w:val="00885C75"/>
    <w:pPr>
      <w:keepLines/>
      <w:spacing w:after="240"/>
    </w:pPr>
    <w:rPr>
      <w:rFonts w:ascii="Arial" w:eastAsia="Times New Roman" w:hAnsi="Arial" w:cs="Times New Roman"/>
      <w:sz w:val="24"/>
      <w:szCs w:val="20"/>
      <w:lang w:eastAsia="fr-FR"/>
    </w:rPr>
  </w:style>
  <w:style w:type="paragraph" w:styleId="Notedefin">
    <w:name w:val="endnote text"/>
    <w:basedOn w:val="Normal"/>
    <w:link w:val="NotedefinCar"/>
    <w:semiHidden/>
    <w:unhideWhenUsed/>
    <w:rsid w:val="004651E7"/>
    <w:rPr>
      <w:rFonts w:cs="Times New Roman"/>
      <w:sz w:val="20"/>
      <w:szCs w:val="20"/>
    </w:rPr>
  </w:style>
  <w:style w:type="character" w:customStyle="1" w:styleId="NotedefinCar">
    <w:name w:val="Note de fin Car"/>
    <w:basedOn w:val="Policepardfaut"/>
    <w:link w:val="Notedefin"/>
    <w:semiHidden/>
    <w:rsid w:val="004651E7"/>
    <w:rPr>
      <w:rFonts w:ascii="Times New Roman" w:eastAsia="SimSun" w:hAnsi="Times New Roman"/>
      <w:lang w:val="en-US" w:eastAsia="en-US"/>
    </w:rPr>
  </w:style>
  <w:style w:type="character" w:styleId="Appeldenotedefin">
    <w:name w:val="endnote reference"/>
    <w:basedOn w:val="Policepardfaut"/>
    <w:semiHidden/>
    <w:unhideWhenUsed/>
    <w:rsid w:val="004651E7"/>
    <w:rPr>
      <w:vertAlign w:val="superscript"/>
    </w:rPr>
  </w:style>
  <w:style w:type="character" w:customStyle="1" w:styleId="NOChar1">
    <w:name w:val="NO Char1"/>
    <w:rsid w:val="009862D8"/>
    <w:rPr>
      <w:lang w:val="en-GB" w:eastAsia="en-US"/>
    </w:rPr>
  </w:style>
  <w:style w:type="paragraph" w:styleId="Rvision">
    <w:name w:val="Revision"/>
    <w:hidden/>
    <w:uiPriority w:val="99"/>
    <w:semiHidden/>
    <w:rsid w:val="00C1467C"/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paragraph" w:customStyle="1" w:styleId="3GPPH2">
    <w:name w:val="3GPP H2"/>
    <w:basedOn w:val="Titre2"/>
    <w:next w:val="Normal"/>
    <w:link w:val="3GPPH2Char"/>
    <w:qFormat/>
    <w:rsid w:val="00F86BCE"/>
    <w:pPr>
      <w:tabs>
        <w:tab w:val="left" w:pos="567"/>
      </w:tabs>
      <w:overflowPunct w:val="0"/>
      <w:autoSpaceDE w:val="0"/>
      <w:autoSpaceDN w:val="0"/>
      <w:adjustRightInd w:val="0"/>
      <w:spacing w:before="120" w:after="120" w:line="240" w:lineRule="auto"/>
      <w:textAlignment w:val="baseline"/>
    </w:pPr>
    <w:rPr>
      <w:rFonts w:ascii="Times New Roman" w:eastAsia="SimSun" w:hAnsi="Times New Roman" w:cs="Times New Roman"/>
      <w:bCs w:val="0"/>
      <w:sz w:val="24"/>
      <w:szCs w:val="20"/>
      <w:lang w:val="en-GB" w:eastAsia="en-US"/>
    </w:rPr>
  </w:style>
  <w:style w:type="character" w:customStyle="1" w:styleId="3GPPH2Char">
    <w:name w:val="3GPP H2 Char"/>
    <w:link w:val="3GPPH2"/>
    <w:rsid w:val="00F86BCE"/>
    <w:rPr>
      <w:rFonts w:ascii="Times New Roman" w:eastAsia="SimSun" w:hAnsi="Times New Roman"/>
      <w:b/>
      <w:sz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99"/>
    <w:lsdException w:name="annotation text" w:uiPriority="99" w:qFormat="1"/>
    <w:lsdException w:name="footer" w:uiPriority="99"/>
    <w:lsdException w:name="caption" w:qFormat="1"/>
    <w:lsdException w:name="table of figures" w:uiPriority="99"/>
    <w:lsdException w:name="footnote reference" w:uiPriority="99"/>
    <w:lsdException w:name="annotation reference" w:uiPriority="99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/>
    <w:lsdException w:name="Body Text" w:uiPriority="99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iPriority="22" w:unhideWhenUsed="0" w:qFormat="1"/>
    <w:lsdException w:name="Emphasis" w:semiHidden="0" w:uiPriority="20" w:unhideWhenUsed="0" w:qFormat="1"/>
    <w:lsdException w:name="HTML Code" w:uiPriority="99"/>
    <w:lsdException w:name="annotation subject" w:uiPriority="99"/>
    <w:lsdException w:name="No List" w:uiPriority="99"/>
    <w:lsdException w:name="Balloon Tex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1BB3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paragraph" w:styleId="Titre1">
    <w:name w:val="heading 1"/>
    <w:aliases w:val="H1,h1,app heading 1,l1,Memo Heading 1,h11,h12,h13,h14,h15,h16,Heading 1_a,h17,h111,h121,h131,h141,h151,h161,h18,h112,h122,h132,h142,h152,h162,h19,h113,h123,h133,h143,h153,h163,NMP Heading 1,1. Heading"/>
    <w:basedOn w:val="Normal"/>
    <w:next w:val="Normal"/>
    <w:link w:val="Titre1Car"/>
    <w:qFormat/>
    <w:rsid w:val="00D32E46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Titre2">
    <w:name w:val="heading 2"/>
    <w:aliases w:val="Head2A,2,H2,UNDERRUBRIK 1-2,DO NOT USE_h2,h2,h21,Heading 2 Char,H2 Char,h2 Char,Heading 2 3GPP"/>
    <w:basedOn w:val="Titre1"/>
    <w:next w:val="Normal"/>
    <w:link w:val="Titre2Car"/>
    <w:autoRedefine/>
    <w:qFormat/>
    <w:rsid w:val="00996D07"/>
    <w:pPr>
      <w:spacing w:before="200"/>
      <w:outlineLvl w:val="1"/>
    </w:pPr>
    <w:rPr>
      <w:color w:val="auto"/>
      <w:lang w:eastAsia="ja-JP"/>
    </w:rPr>
  </w:style>
  <w:style w:type="paragraph" w:styleId="Titre3">
    <w:name w:val="heading 3"/>
    <w:basedOn w:val="Titre2"/>
    <w:next w:val="Normal"/>
    <w:link w:val="Titre3Car"/>
    <w:qFormat/>
    <w:rsid w:val="008D00A5"/>
    <w:pPr>
      <w:numPr>
        <w:ilvl w:val="2"/>
      </w:numPr>
      <w:spacing w:before="120"/>
      <w:outlineLvl w:val="2"/>
    </w:pPr>
  </w:style>
  <w:style w:type="paragraph" w:styleId="Titre4">
    <w:name w:val="heading 4"/>
    <w:basedOn w:val="Titre3"/>
    <w:next w:val="Normal"/>
    <w:link w:val="Titre4Car"/>
    <w:qFormat/>
    <w:rsid w:val="008D00A5"/>
    <w:pPr>
      <w:numPr>
        <w:ilvl w:val="3"/>
      </w:numPr>
      <w:outlineLvl w:val="3"/>
    </w:pPr>
    <w:rPr>
      <w:sz w:val="24"/>
    </w:rPr>
  </w:style>
  <w:style w:type="paragraph" w:styleId="Titre5">
    <w:name w:val="heading 5"/>
    <w:basedOn w:val="Titre4"/>
    <w:next w:val="Normal"/>
    <w:link w:val="Titre5Car"/>
    <w:qFormat/>
    <w:rsid w:val="008D00A5"/>
    <w:pPr>
      <w:numPr>
        <w:ilvl w:val="4"/>
      </w:numPr>
      <w:outlineLvl w:val="4"/>
    </w:pPr>
    <w:rPr>
      <w:sz w:val="22"/>
    </w:rPr>
  </w:style>
  <w:style w:type="paragraph" w:styleId="Titre6">
    <w:name w:val="heading 6"/>
    <w:basedOn w:val="H6"/>
    <w:next w:val="Normal"/>
    <w:link w:val="Titre6Car"/>
    <w:qFormat/>
    <w:rsid w:val="008D00A5"/>
    <w:pPr>
      <w:numPr>
        <w:ilvl w:val="5"/>
      </w:numPr>
      <w:ind w:left="1985" w:hanging="1985"/>
      <w:outlineLvl w:val="5"/>
    </w:pPr>
  </w:style>
  <w:style w:type="paragraph" w:styleId="Titre7">
    <w:name w:val="heading 7"/>
    <w:basedOn w:val="H6"/>
    <w:next w:val="Normal"/>
    <w:link w:val="Titre7Car"/>
    <w:qFormat/>
    <w:rsid w:val="008D00A5"/>
    <w:pPr>
      <w:numPr>
        <w:ilvl w:val="6"/>
      </w:numPr>
      <w:ind w:left="1985" w:hanging="1985"/>
      <w:outlineLvl w:val="6"/>
    </w:pPr>
  </w:style>
  <w:style w:type="paragraph" w:styleId="Titre8">
    <w:name w:val="heading 8"/>
    <w:basedOn w:val="Titre1"/>
    <w:next w:val="Normal"/>
    <w:link w:val="Titre8Car"/>
    <w:qFormat/>
    <w:rsid w:val="008D00A5"/>
    <w:pPr>
      <w:numPr>
        <w:ilvl w:val="7"/>
      </w:numPr>
      <w:outlineLvl w:val="7"/>
    </w:pPr>
  </w:style>
  <w:style w:type="paragraph" w:styleId="Titre9">
    <w:name w:val="heading 9"/>
    <w:basedOn w:val="Titre8"/>
    <w:next w:val="Normal"/>
    <w:link w:val="Titre9Car"/>
    <w:qFormat/>
    <w:rsid w:val="008D00A5"/>
    <w:pPr>
      <w:numPr>
        <w:ilvl w:val="8"/>
      </w:numPr>
      <w:outlineLvl w:val="8"/>
    </w:pPr>
  </w:style>
  <w:style w:type="character" w:default="1" w:styleId="Policepardfaut">
    <w:name w:val="Default Paragraph Font"/>
    <w:uiPriority w:val="1"/>
    <w:semiHidden/>
    <w:unhideWhenUsed/>
    <w:rsid w:val="001B1BB3"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  <w:rsid w:val="001B1BB3"/>
  </w:style>
  <w:style w:type="paragraph" w:styleId="TM8">
    <w:name w:val="toc 8"/>
    <w:basedOn w:val="TM1"/>
    <w:uiPriority w:val="39"/>
    <w:rsid w:val="008D00A5"/>
    <w:pPr>
      <w:spacing w:before="180"/>
      <w:ind w:left="2693" w:hanging="2693"/>
    </w:pPr>
    <w:rPr>
      <w:b/>
    </w:rPr>
  </w:style>
  <w:style w:type="paragraph" w:styleId="TM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Lgende"/>
    <w:rsid w:val="009E35DB"/>
    <w:pPr>
      <w:keepNext/>
      <w:keepLines/>
      <w:spacing w:before="180"/>
      <w:jc w:val="center"/>
    </w:pPr>
  </w:style>
  <w:style w:type="paragraph" w:styleId="Lgende">
    <w:name w:val="caption"/>
    <w:basedOn w:val="Normal"/>
    <w:next w:val="Normal"/>
    <w:link w:val="LgendeCar"/>
    <w:qFormat/>
    <w:rsid w:val="008D00A5"/>
    <w:pPr>
      <w:spacing w:before="120"/>
    </w:pPr>
    <w:rPr>
      <w:b/>
      <w:lang w:eastAsia="en-GB"/>
    </w:rPr>
  </w:style>
  <w:style w:type="paragraph" w:styleId="TM5">
    <w:name w:val="toc 5"/>
    <w:basedOn w:val="TM4"/>
    <w:uiPriority w:val="39"/>
    <w:rsid w:val="008D00A5"/>
    <w:pPr>
      <w:ind w:left="1701" w:hanging="1701"/>
    </w:pPr>
  </w:style>
  <w:style w:type="paragraph" w:styleId="TM4">
    <w:name w:val="toc 4"/>
    <w:basedOn w:val="TM3"/>
    <w:uiPriority w:val="39"/>
    <w:rsid w:val="008D00A5"/>
    <w:pPr>
      <w:ind w:left="1418" w:hanging="1418"/>
    </w:pPr>
  </w:style>
  <w:style w:type="paragraph" w:styleId="TM3">
    <w:name w:val="toc 3"/>
    <w:basedOn w:val="TM2"/>
    <w:uiPriority w:val="39"/>
    <w:rsid w:val="008D00A5"/>
    <w:pPr>
      <w:ind w:left="1134" w:hanging="1134"/>
    </w:pPr>
  </w:style>
  <w:style w:type="paragraph" w:styleId="TM2">
    <w:name w:val="toc 2"/>
    <w:basedOn w:val="TM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</w:pPr>
  </w:style>
  <w:style w:type="paragraph" w:styleId="Explorateurdedocuments">
    <w:name w:val="Document Map"/>
    <w:basedOn w:val="Normal"/>
    <w:link w:val="ExplorateurdedocumentsCar"/>
    <w:rsid w:val="008D00A5"/>
    <w:pPr>
      <w:shd w:val="clear" w:color="auto" w:fill="000080"/>
    </w:pPr>
    <w:rPr>
      <w:rFonts w:ascii="Tahoma" w:hAnsi="Tahoma" w:cs="Tahoma"/>
    </w:rPr>
  </w:style>
  <w:style w:type="paragraph" w:styleId="Listenumros2">
    <w:name w:val="List Number 2"/>
    <w:basedOn w:val="Listenumros"/>
    <w:rsid w:val="003A70A4"/>
    <w:pPr>
      <w:numPr>
        <w:numId w:val="12"/>
      </w:numPr>
    </w:pPr>
  </w:style>
  <w:style w:type="paragraph" w:styleId="Listenumros">
    <w:name w:val="List Number"/>
    <w:basedOn w:val="Liste"/>
    <w:rsid w:val="003A70A4"/>
    <w:pPr>
      <w:numPr>
        <w:numId w:val="11"/>
      </w:numPr>
    </w:pPr>
    <w:rPr>
      <w:lang w:eastAsia="ja-JP"/>
    </w:rPr>
  </w:style>
  <w:style w:type="paragraph" w:styleId="Liste">
    <w:name w:val="List"/>
    <w:basedOn w:val="Corpsdetexte"/>
    <w:rsid w:val="008D00A5"/>
    <w:pPr>
      <w:ind w:left="568" w:hanging="284"/>
    </w:pPr>
  </w:style>
  <w:style w:type="paragraph" w:styleId="En-tte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link w:val="En-tteC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Appelnotedebasdep">
    <w:name w:val="footnote reference"/>
    <w:uiPriority w:val="99"/>
    <w:rsid w:val="008D00A5"/>
    <w:rPr>
      <w:b/>
      <w:position w:val="6"/>
      <w:sz w:val="16"/>
    </w:rPr>
  </w:style>
  <w:style w:type="paragraph" w:styleId="Notedebasdepage">
    <w:name w:val="footnote text"/>
    <w:basedOn w:val="Normal"/>
    <w:link w:val="NotedebasdepageCar"/>
    <w:uiPriority w:val="99"/>
    <w:rsid w:val="008D00A5"/>
    <w:pPr>
      <w:keepLines/>
      <w:ind w:left="454" w:hanging="454"/>
    </w:pPr>
    <w:rPr>
      <w:sz w:val="16"/>
    </w:rPr>
  </w:style>
  <w:style w:type="paragraph" w:customStyle="1" w:styleId="3GPPHeader">
    <w:name w:val="3GPP_Header"/>
    <w:basedOn w:val="Corpsdetexte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M9">
    <w:name w:val="toc 9"/>
    <w:basedOn w:val="TM8"/>
    <w:uiPriority w:val="39"/>
    <w:rsid w:val="008D00A5"/>
    <w:pPr>
      <w:ind w:left="1418" w:hanging="1418"/>
    </w:pPr>
  </w:style>
  <w:style w:type="paragraph" w:styleId="TM6">
    <w:name w:val="toc 6"/>
    <w:basedOn w:val="TM5"/>
    <w:next w:val="Normal"/>
    <w:uiPriority w:val="39"/>
    <w:rsid w:val="008D00A5"/>
    <w:pPr>
      <w:ind w:left="1985" w:hanging="1985"/>
    </w:pPr>
  </w:style>
  <w:style w:type="paragraph" w:styleId="TM7">
    <w:name w:val="toc 7"/>
    <w:basedOn w:val="TM6"/>
    <w:next w:val="Normal"/>
    <w:uiPriority w:val="39"/>
    <w:rsid w:val="008D00A5"/>
    <w:pPr>
      <w:ind w:left="2268" w:hanging="2268"/>
    </w:pPr>
  </w:style>
  <w:style w:type="paragraph" w:styleId="Listepuces2">
    <w:name w:val="List Bullet 2"/>
    <w:basedOn w:val="Listepuces"/>
    <w:rsid w:val="008D00A5"/>
    <w:pPr>
      <w:numPr>
        <w:numId w:val="7"/>
      </w:numPr>
    </w:pPr>
  </w:style>
  <w:style w:type="paragraph" w:styleId="Listepuces">
    <w:name w:val="List Bullet"/>
    <w:basedOn w:val="Liste"/>
    <w:rsid w:val="003A70A4"/>
    <w:pPr>
      <w:numPr>
        <w:numId w:val="6"/>
      </w:numPr>
    </w:pPr>
    <w:rPr>
      <w:lang w:eastAsia="ja-JP"/>
    </w:rPr>
  </w:style>
  <w:style w:type="paragraph" w:styleId="Listepuces3">
    <w:name w:val="List Bullet 3"/>
    <w:basedOn w:val="Listepuces2"/>
    <w:rsid w:val="008D00A5"/>
    <w:pPr>
      <w:numPr>
        <w:numId w:val="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e2">
    <w:name w:val="List 2"/>
    <w:basedOn w:val="Liste"/>
    <w:rsid w:val="003A70A4"/>
    <w:pPr>
      <w:ind w:left="851"/>
    </w:pPr>
    <w:rPr>
      <w:lang w:eastAsia="ja-JP"/>
    </w:rPr>
  </w:style>
  <w:style w:type="paragraph" w:styleId="Liste3">
    <w:name w:val="List 3"/>
    <w:basedOn w:val="Liste2"/>
    <w:rsid w:val="008D00A5"/>
    <w:pPr>
      <w:ind w:left="1135"/>
    </w:pPr>
  </w:style>
  <w:style w:type="paragraph" w:styleId="Liste4">
    <w:name w:val="List 4"/>
    <w:basedOn w:val="Liste3"/>
    <w:rsid w:val="008D00A5"/>
    <w:pPr>
      <w:ind w:left="1418"/>
    </w:pPr>
  </w:style>
  <w:style w:type="paragraph" w:styleId="Liste5">
    <w:name w:val="List 5"/>
    <w:basedOn w:val="Liste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epuces4">
    <w:name w:val="List Bullet 4"/>
    <w:basedOn w:val="Listepuces3"/>
    <w:rsid w:val="008D00A5"/>
    <w:pPr>
      <w:numPr>
        <w:numId w:val="9"/>
      </w:numPr>
    </w:pPr>
  </w:style>
  <w:style w:type="paragraph" w:styleId="Listepuces5">
    <w:name w:val="List Bullet 5"/>
    <w:basedOn w:val="Listepuces4"/>
    <w:rsid w:val="008D00A5"/>
    <w:pPr>
      <w:numPr>
        <w:numId w:val="10"/>
      </w:numPr>
    </w:pPr>
  </w:style>
  <w:style w:type="paragraph" w:styleId="Pieddepage">
    <w:name w:val="footer"/>
    <w:basedOn w:val="En-tte"/>
    <w:link w:val="PieddepageCar"/>
    <w:uiPriority w:val="99"/>
    <w:rsid w:val="008D00A5"/>
    <w:pPr>
      <w:jc w:val="center"/>
    </w:pPr>
    <w:rPr>
      <w:i/>
    </w:rPr>
  </w:style>
  <w:style w:type="paragraph" w:customStyle="1" w:styleId="Reference">
    <w:name w:val="Reference"/>
    <w:basedOn w:val="Corpsdetexte"/>
    <w:rsid w:val="009E35DB"/>
    <w:pPr>
      <w:numPr>
        <w:numId w:val="1"/>
      </w:numPr>
    </w:pPr>
  </w:style>
  <w:style w:type="paragraph" w:styleId="Textedebulles">
    <w:name w:val="Balloon Text"/>
    <w:basedOn w:val="Normal"/>
    <w:link w:val="TextedebullesCar"/>
    <w:uiPriority w:val="99"/>
    <w:rsid w:val="008D00A5"/>
    <w:rPr>
      <w:rFonts w:ascii="Segoe UI" w:hAnsi="Segoe UI" w:cs="Segoe UI"/>
      <w:sz w:val="18"/>
      <w:szCs w:val="18"/>
    </w:rPr>
  </w:style>
  <w:style w:type="character" w:styleId="Numrodepage">
    <w:name w:val="page number"/>
    <w:basedOn w:val="Policepardfaut"/>
    <w:rsid w:val="008D00A5"/>
  </w:style>
  <w:style w:type="paragraph" w:styleId="Corpsdetexte">
    <w:name w:val="Body Text"/>
    <w:basedOn w:val="Normal"/>
    <w:link w:val="CorpsdetexteCar"/>
    <w:uiPriority w:val="99"/>
    <w:rsid w:val="008D00A5"/>
    <w:rPr>
      <w:rFonts w:ascii="Arial" w:hAnsi="Arial"/>
    </w:rPr>
  </w:style>
  <w:style w:type="character" w:styleId="Lienhypertexte">
    <w:name w:val="Hyperlink"/>
    <w:uiPriority w:val="99"/>
    <w:rsid w:val="008D00A5"/>
    <w:rPr>
      <w:color w:val="0000FF"/>
      <w:u w:val="single"/>
    </w:rPr>
  </w:style>
  <w:style w:type="character" w:styleId="Lienhypertextesuivivisit">
    <w:name w:val="FollowedHyperlink"/>
    <w:unhideWhenUsed/>
    <w:rsid w:val="008D00A5"/>
    <w:rPr>
      <w:color w:val="800080"/>
      <w:u w:val="single"/>
    </w:rPr>
  </w:style>
  <w:style w:type="character" w:styleId="Marquedecommentaire">
    <w:name w:val="annotation reference"/>
    <w:uiPriority w:val="99"/>
    <w:qFormat/>
    <w:rsid w:val="008D00A5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qFormat/>
    <w:rsid w:val="008D00A5"/>
  </w:style>
  <w:style w:type="paragraph" w:styleId="Objetducommentaire">
    <w:name w:val="annotation subject"/>
    <w:basedOn w:val="Commentaire"/>
    <w:next w:val="Commentaire"/>
    <w:link w:val="ObjetducommentaireCar"/>
    <w:uiPriority w:val="99"/>
    <w:rsid w:val="008D00A5"/>
    <w:rPr>
      <w:b/>
      <w:bCs/>
    </w:rPr>
  </w:style>
  <w:style w:type="character" w:customStyle="1" w:styleId="Titre1Car">
    <w:name w:val="Titre 1 Car"/>
    <w:aliases w:val="H1 Car,h1 Car,app heading 1 Car,l1 Car,Memo Heading 1 Car,h11 Car,h12 Car,h13 Car,h14 Car,h15 Car,h16 Car,Heading 1_a Car,h17 Car,h111 Car,h121 Car,h131 Car,h141 Car,h151 Car,h161 Car,h18 Car,h112 Car,h122 Car,h132 Car,h142 Car,h152 Car"/>
    <w:basedOn w:val="Policepardfaut"/>
    <w:link w:val="Titre1"/>
    <w:qFormat/>
    <w:rsid w:val="00D32E46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  <w:lang w:val="fr-FR" w:eastAsia="en-US"/>
    </w:rPr>
  </w:style>
  <w:style w:type="paragraph" w:customStyle="1" w:styleId="B1">
    <w:name w:val="B1"/>
    <w:basedOn w:val="Liste"/>
    <w:link w:val="B1Char1"/>
    <w:qFormat/>
    <w:rsid w:val="00230D18"/>
    <w:rPr>
      <w:rFonts w:ascii="Times New Roman" w:hAnsi="Times New Roman"/>
    </w:rPr>
  </w:style>
  <w:style w:type="paragraph" w:customStyle="1" w:styleId="B2">
    <w:name w:val="B2"/>
    <w:basedOn w:val="Liste2"/>
    <w:link w:val="B2Char"/>
    <w:qFormat/>
    <w:rsid w:val="00230D18"/>
    <w:rPr>
      <w:rFonts w:ascii="Times New Roman" w:hAnsi="Times New Roman"/>
    </w:rPr>
  </w:style>
  <w:style w:type="paragraph" w:customStyle="1" w:styleId="B3">
    <w:name w:val="B3"/>
    <w:basedOn w:val="Liste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e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Corpsdetexte"/>
    <w:qFormat/>
    <w:rsid w:val="001D6E3E"/>
    <w:pPr>
      <w:numPr>
        <w:numId w:val="2"/>
      </w:numPr>
      <w:tabs>
        <w:tab w:val="clear" w:pos="1304"/>
        <w:tab w:val="left" w:pos="1701"/>
      </w:tabs>
      <w:ind w:left="1701" w:hanging="1701"/>
    </w:pPr>
    <w:rPr>
      <w:rFonts w:ascii="Times New Roman" w:hAnsi="Times New Roman"/>
      <w:b/>
      <w:bCs/>
    </w:rPr>
  </w:style>
  <w:style w:type="character" w:customStyle="1" w:styleId="CorpsdetexteCar">
    <w:name w:val="Corps de texte Car"/>
    <w:link w:val="Corpsdetexte"/>
    <w:uiPriority w:val="99"/>
    <w:rsid w:val="008D00A5"/>
    <w:rPr>
      <w:rFonts w:ascii="Arial" w:hAnsi="Arial"/>
      <w:lang w:eastAsia="zh-CN"/>
    </w:rPr>
  </w:style>
  <w:style w:type="paragraph" w:customStyle="1" w:styleId="B5">
    <w:name w:val="B5"/>
    <w:basedOn w:val="Liste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</w:style>
  <w:style w:type="paragraph" w:customStyle="1" w:styleId="TAL">
    <w:name w:val="TAL"/>
    <w:basedOn w:val="Normal"/>
    <w:link w:val="TALCar"/>
    <w:rsid w:val="008D00A5"/>
    <w:pPr>
      <w:keepNext/>
      <w:keepLines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link w:val="TACChar"/>
    <w:qFormat/>
    <w:rsid w:val="008D00A5"/>
    <w:pPr>
      <w:jc w:val="center"/>
    </w:pPr>
  </w:style>
  <w:style w:type="paragraph" w:customStyle="1" w:styleId="TAH">
    <w:name w:val="TAH"/>
    <w:basedOn w:val="TAC"/>
    <w:link w:val="TAHCar"/>
    <w:qFormat/>
    <w:rsid w:val="008D00A5"/>
    <w:rPr>
      <w:b/>
    </w:rPr>
  </w:style>
  <w:style w:type="paragraph" w:customStyle="1" w:styleId="TAN">
    <w:name w:val="TAN"/>
    <w:basedOn w:val="TAL"/>
    <w:qFormat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qFormat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qFormat/>
    <w:rsid w:val="008D00A5"/>
    <w:pPr>
      <w:keepNext w:val="0"/>
      <w:spacing w:before="0" w:after="240"/>
    </w:pPr>
  </w:style>
  <w:style w:type="paragraph" w:customStyle="1" w:styleId="TT">
    <w:name w:val="TT"/>
    <w:basedOn w:val="Titre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</w:style>
  <w:style w:type="paragraph" w:customStyle="1" w:styleId="Observation">
    <w:name w:val="Observation"/>
    <w:basedOn w:val="Proposal"/>
    <w:qFormat/>
    <w:rsid w:val="008D00A5"/>
    <w:pPr>
      <w:numPr>
        <w:numId w:val="4"/>
      </w:numPr>
      <w:ind w:left="1701" w:hanging="1701"/>
    </w:pPr>
    <w:rPr>
      <w:lang w:eastAsia="ja-JP"/>
    </w:rPr>
  </w:style>
  <w:style w:type="paragraph" w:styleId="Tabledesillustrations">
    <w:name w:val="table of figures"/>
    <w:basedOn w:val="Corpsdetexte"/>
    <w:next w:val="Normal"/>
    <w:uiPriority w:val="99"/>
    <w:rsid w:val="006F6582"/>
    <w:pPr>
      <w:ind w:left="1701" w:hanging="1701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TextedebullesCar">
    <w:name w:val="Texte de bulles Car"/>
    <w:link w:val="Textedebulles"/>
    <w:uiPriority w:val="99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aireCar">
    <w:name w:val="Commentaire Car"/>
    <w:link w:val="Commentaire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ObjetducommentaireCar">
    <w:name w:val="Objet du commentaire Car"/>
    <w:link w:val="Objetducommentaire"/>
    <w:uiPriority w:val="99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ExplorateurdedocumentsCar">
    <w:name w:val="Explorateur de documents Car"/>
    <w:link w:val="Explorateurdedocuments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5"/>
      </w:numPr>
      <w:spacing w:before="40"/>
    </w:pPr>
    <w:rPr>
      <w:rFonts w:ascii="Arial" w:eastAsia="MS Mincho" w:hAnsi="Arial"/>
      <w:b/>
      <w:szCs w:val="24"/>
      <w:lang w:eastAsia="en-GB"/>
    </w:rPr>
  </w:style>
  <w:style w:type="character" w:styleId="Accentuation">
    <w:name w:val="Emphasis"/>
    <w:uiPriority w:val="20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En-tteCar">
    <w:name w:val="En-tête Car"/>
    <w:aliases w:val="header odd Car,header Car,header odd1 Car,header odd2 Car,header odd3 Car,header odd4 Car,header odd5 Car,header odd6 Car,header1 Car,header2 Car,header3 Car,header odd11 Car,header odd21 Car,header odd7 Car,header4 Car,header odd8 Car"/>
    <w:link w:val="En-tte"/>
    <w:rsid w:val="008D00A5"/>
    <w:rPr>
      <w:rFonts w:ascii="Arial" w:hAnsi="Arial"/>
      <w:b/>
      <w:noProof/>
      <w:sz w:val="18"/>
      <w:lang w:eastAsia="ja-JP"/>
    </w:rPr>
  </w:style>
  <w:style w:type="character" w:customStyle="1" w:styleId="PieddepageCar">
    <w:name w:val="Pied de page Car"/>
    <w:link w:val="Pieddepage"/>
    <w:uiPriority w:val="99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NotedebasdepageCar">
    <w:name w:val="Note de bas de page Car"/>
    <w:link w:val="Notedebasdepage"/>
    <w:uiPriority w:val="99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Titre2Car">
    <w:name w:val="Titre 2 Car"/>
    <w:aliases w:val="Head2A Car,2 Car,H2 Car,UNDERRUBRIK 1-2 Car,DO NOT USE_h2 Car,h2 Car,h21 Car,Heading 2 Char Car,H2 Char Car,h2 Char Car,Heading 2 3GPP Car"/>
    <w:link w:val="Titre2"/>
    <w:rsid w:val="00996D07"/>
    <w:rPr>
      <w:rFonts w:asciiTheme="majorHAnsi" w:eastAsiaTheme="majorEastAsia" w:hAnsiTheme="majorHAnsi" w:cstheme="majorBidi"/>
      <w:b/>
      <w:bCs/>
      <w:sz w:val="28"/>
      <w:szCs w:val="28"/>
      <w:lang w:val="fr-FR" w:eastAsia="ja-JP"/>
    </w:rPr>
  </w:style>
  <w:style w:type="character" w:customStyle="1" w:styleId="Titre3Car">
    <w:name w:val="Titre 3 Car"/>
    <w:link w:val="Titre3"/>
    <w:rsid w:val="008D00A5"/>
    <w:rPr>
      <w:rFonts w:asciiTheme="majorHAnsi" w:eastAsiaTheme="majorEastAsia" w:hAnsiTheme="majorHAnsi" w:cstheme="majorBidi"/>
      <w:b/>
      <w:bCs/>
      <w:sz w:val="28"/>
      <w:szCs w:val="28"/>
      <w:lang w:val="fr-FR" w:eastAsia="ja-JP"/>
    </w:rPr>
  </w:style>
  <w:style w:type="character" w:customStyle="1" w:styleId="Titre4Car">
    <w:name w:val="Titre 4 Car"/>
    <w:link w:val="Titre4"/>
    <w:rsid w:val="008D00A5"/>
    <w:rPr>
      <w:rFonts w:asciiTheme="majorHAnsi" w:eastAsiaTheme="majorEastAsia" w:hAnsiTheme="majorHAnsi" w:cstheme="majorBidi"/>
      <w:b/>
      <w:bCs/>
      <w:sz w:val="24"/>
      <w:szCs w:val="28"/>
      <w:lang w:val="fr-FR" w:eastAsia="ja-JP"/>
    </w:rPr>
  </w:style>
  <w:style w:type="character" w:customStyle="1" w:styleId="Titre5Car">
    <w:name w:val="Titre 5 Car"/>
    <w:link w:val="Titre5"/>
    <w:rsid w:val="008D00A5"/>
    <w:rPr>
      <w:rFonts w:asciiTheme="majorHAnsi" w:eastAsiaTheme="majorEastAsia" w:hAnsiTheme="majorHAnsi" w:cstheme="majorBidi"/>
      <w:b/>
      <w:bCs/>
      <w:sz w:val="22"/>
      <w:szCs w:val="28"/>
      <w:lang w:val="fr-FR" w:eastAsia="ja-JP"/>
    </w:rPr>
  </w:style>
  <w:style w:type="paragraph" w:customStyle="1" w:styleId="H6">
    <w:name w:val="H6"/>
    <w:basedOn w:val="Titre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Titre6Car">
    <w:name w:val="Titre 6 Car"/>
    <w:link w:val="Titre6"/>
    <w:rsid w:val="008D00A5"/>
    <w:rPr>
      <w:rFonts w:asciiTheme="majorHAnsi" w:eastAsiaTheme="majorEastAsia" w:hAnsiTheme="majorHAnsi" w:cstheme="majorBidi"/>
      <w:b/>
      <w:bCs/>
      <w:szCs w:val="28"/>
      <w:lang w:val="fr-FR" w:eastAsia="ja-JP"/>
    </w:rPr>
  </w:style>
  <w:style w:type="character" w:customStyle="1" w:styleId="Titre7Car">
    <w:name w:val="Titre 7 Car"/>
    <w:link w:val="Titre7"/>
    <w:rsid w:val="008D00A5"/>
    <w:rPr>
      <w:rFonts w:asciiTheme="majorHAnsi" w:eastAsiaTheme="majorEastAsia" w:hAnsiTheme="majorHAnsi" w:cstheme="majorBidi"/>
      <w:b/>
      <w:bCs/>
      <w:szCs w:val="28"/>
      <w:lang w:val="fr-FR" w:eastAsia="ja-JP"/>
    </w:rPr>
  </w:style>
  <w:style w:type="character" w:customStyle="1" w:styleId="Titre8Car">
    <w:name w:val="Titre 8 Car"/>
    <w:link w:val="Titre8"/>
    <w:rsid w:val="008D00A5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  <w:lang w:val="fr-FR" w:eastAsia="en-US"/>
    </w:rPr>
  </w:style>
  <w:style w:type="character" w:customStyle="1" w:styleId="Titre9Car">
    <w:name w:val="Titre 9 Car"/>
    <w:link w:val="Titre9"/>
    <w:rsid w:val="008D00A5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  <w:lang w:val="fr-FR" w:eastAsia="en-US"/>
    </w:rPr>
  </w:style>
  <w:style w:type="character" w:styleId="CodeHTML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Titreindex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Paragraphedeliste">
    <w:name w:val="List Paragraph"/>
    <w:aliases w:val="- Bullets,Lista1,1st level - Bullet List Paragraph,List Paragraph1,Lettre d'introduction,Paragrafo elenco,Normal bullet 2,Bullet list,Numbered List,Task Body,Viñetas (Inicio Parrafo),3 Txt tabla,Zerrenda-paragrafoa,Lista viñetas,목록 단"/>
    <w:basedOn w:val="Normal"/>
    <w:link w:val="ParagraphedelisteCar"/>
    <w:uiPriority w:val="34"/>
    <w:qFormat/>
    <w:rsid w:val="00D32E46"/>
    <w:pPr>
      <w:ind w:left="720"/>
      <w:contextualSpacing/>
    </w:pPr>
    <w:rPr>
      <w:rFonts w:cs="Times New Roman"/>
    </w:rPr>
  </w:style>
  <w:style w:type="character" w:customStyle="1" w:styleId="ParagraphedelisteCar">
    <w:name w:val="Paragraphe de liste Car"/>
    <w:aliases w:val="- Bullets Car,Lista1 Car,1st level - Bullet List Paragraph Car,List Paragraph1 Car,Lettre d'introduction Car,Paragrafo elenco Car,Normal bullet 2 Car,Bullet list Car,Numbered List Car,Task Body Car,Viñetas (Inicio Parrafo) Car"/>
    <w:link w:val="Paragraphedeliste"/>
    <w:uiPriority w:val="34"/>
    <w:qFormat/>
    <w:locked/>
    <w:rsid w:val="008D00A5"/>
    <w:rPr>
      <w:rFonts w:ascii="Times New Roman" w:eastAsia="SimSun" w:hAnsi="Times New Roman"/>
      <w:sz w:val="22"/>
      <w:szCs w:val="22"/>
      <w:lang w:val="en-US" w:eastAsia="en-US"/>
    </w:rPr>
  </w:style>
  <w:style w:type="paragraph" w:customStyle="1" w:styleId="NF">
    <w:name w:val="NF"/>
    <w:basedOn w:val="NO"/>
    <w:rsid w:val="008D00A5"/>
    <w:pPr>
      <w:keepNext/>
    </w:pPr>
    <w:rPr>
      <w:rFonts w:ascii="Arial" w:hAnsi="Arial"/>
      <w:sz w:val="18"/>
    </w:rPr>
  </w:style>
  <w:style w:type="paragraph" w:customStyle="1" w:styleId="NW">
    <w:name w:val="NW"/>
    <w:basedOn w:val="NO"/>
    <w:rsid w:val="008D00A5"/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Textebrut">
    <w:name w:val="Plain Text"/>
    <w:basedOn w:val="Normal"/>
    <w:link w:val="TextebrutCar"/>
    <w:rsid w:val="008D00A5"/>
    <w:rPr>
      <w:rFonts w:ascii="Courier New" w:hAnsi="Courier New"/>
      <w:lang w:val="nb-NO"/>
    </w:rPr>
  </w:style>
  <w:style w:type="character" w:customStyle="1" w:styleId="TextebrutCar">
    <w:name w:val="Texte brut Car"/>
    <w:link w:val="Textebrut"/>
    <w:rsid w:val="008D00A5"/>
    <w:rPr>
      <w:rFonts w:ascii="Courier New" w:hAnsi="Courier New"/>
      <w:lang w:val="nb-NO" w:eastAsia="ja-JP"/>
    </w:rPr>
  </w:style>
  <w:style w:type="character" w:styleId="lev">
    <w:name w:val="Strong"/>
    <w:uiPriority w:val="22"/>
    <w:qFormat/>
    <w:rsid w:val="008D00A5"/>
    <w:rPr>
      <w:b/>
      <w:bCs/>
    </w:rPr>
  </w:style>
  <w:style w:type="table" w:styleId="Grilledutableau">
    <w:name w:val="Table Grid"/>
    <w:basedOn w:val="TableauNormal"/>
    <w:uiPriority w:val="59"/>
    <w:rsid w:val="008D00A5"/>
    <w:rPr>
      <w:rFonts w:ascii="Calibri" w:eastAsia="Calibri" w:hAnsi="Calibri"/>
      <w:sz w:val="22"/>
      <w:szCs w:val="22"/>
      <w:lang w:val="de-DE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econtinue">
    <w:name w:val="List Continue"/>
    <w:basedOn w:val="Normal"/>
    <w:rsid w:val="003A70A4"/>
    <w:pPr>
      <w:ind w:left="283"/>
      <w:contextualSpacing/>
    </w:pPr>
    <w:rPr>
      <w:rFonts w:ascii="Arial" w:hAnsi="Arial"/>
    </w:rPr>
  </w:style>
  <w:style w:type="paragraph" w:styleId="Listecontinue2">
    <w:name w:val="List Continue 2"/>
    <w:basedOn w:val="Normal"/>
    <w:rsid w:val="003A70A4"/>
    <w:pPr>
      <w:ind w:left="566"/>
      <w:contextualSpacing/>
    </w:pPr>
    <w:rPr>
      <w:rFonts w:ascii="Arial" w:hAnsi="Arial"/>
    </w:rPr>
  </w:style>
  <w:style w:type="paragraph" w:styleId="Listenumros3">
    <w:name w:val="List Number 3"/>
    <w:basedOn w:val="Listenumros2"/>
    <w:rsid w:val="003A70A4"/>
    <w:pPr>
      <w:numPr>
        <w:numId w:val="3"/>
      </w:numPr>
      <w:contextualSpacing/>
    </w:pPr>
  </w:style>
  <w:style w:type="character" w:customStyle="1" w:styleId="bulletChar">
    <w:name w:val="bullet Char"/>
    <w:basedOn w:val="Policepardfaut"/>
    <w:link w:val="bullet"/>
    <w:locked/>
    <w:rsid w:val="005C0275"/>
    <w:rPr>
      <w:rFonts w:asciiTheme="minorHAnsi" w:eastAsia="Times New Roman" w:hAnsiTheme="minorHAnsi"/>
      <w:sz w:val="22"/>
      <w:szCs w:val="24"/>
      <w:lang w:val="fr-FR"/>
    </w:rPr>
  </w:style>
  <w:style w:type="paragraph" w:customStyle="1" w:styleId="bullet">
    <w:name w:val="bullet"/>
    <w:basedOn w:val="Paragraphedeliste"/>
    <w:link w:val="bulletChar"/>
    <w:qFormat/>
    <w:rsid w:val="005C0275"/>
    <w:pPr>
      <w:numPr>
        <w:numId w:val="13"/>
      </w:numPr>
      <w:spacing w:line="256" w:lineRule="auto"/>
      <w:ind w:left="720"/>
    </w:pPr>
    <w:rPr>
      <w:rFonts w:eastAsia="Times New Roman"/>
      <w:szCs w:val="24"/>
      <w:lang w:eastAsia="en-GB"/>
    </w:rPr>
  </w:style>
  <w:style w:type="character" w:customStyle="1" w:styleId="B1Char">
    <w:name w:val="B1 Char"/>
    <w:locked/>
    <w:rsid w:val="00B45E11"/>
  </w:style>
  <w:style w:type="character" w:customStyle="1" w:styleId="TALChar">
    <w:name w:val="TAL Char"/>
    <w:qFormat/>
    <w:locked/>
    <w:rsid w:val="00B45E11"/>
    <w:rPr>
      <w:rFonts w:ascii="Arial" w:hAnsi="Arial" w:cs="Arial"/>
      <w:sz w:val="18"/>
      <w:lang w:val="x-none"/>
    </w:rPr>
  </w:style>
  <w:style w:type="character" w:customStyle="1" w:styleId="TACChar">
    <w:name w:val="TAC Char"/>
    <w:link w:val="TAC"/>
    <w:qFormat/>
    <w:locked/>
    <w:rsid w:val="00B45E11"/>
    <w:rPr>
      <w:rFonts w:ascii="Arial" w:hAnsi="Arial"/>
      <w:sz w:val="18"/>
      <w:lang w:val="x-none" w:eastAsia="x-none"/>
    </w:rPr>
  </w:style>
  <w:style w:type="paragraph" w:customStyle="1" w:styleId="IvDbodytext">
    <w:name w:val="IvD bodytext"/>
    <w:basedOn w:val="Corpsdetexte"/>
    <w:link w:val="IvDbodytextChar"/>
    <w:qFormat/>
    <w:rsid w:val="00B45E11"/>
    <w:pPr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/>
    </w:pPr>
    <w:rPr>
      <w:spacing w:val="2"/>
    </w:rPr>
  </w:style>
  <w:style w:type="character" w:customStyle="1" w:styleId="IvDbodytextChar">
    <w:name w:val="IvD bodytext Char"/>
    <w:basedOn w:val="Policepardfaut"/>
    <w:link w:val="IvDbodytext"/>
    <w:rsid w:val="00B45E11"/>
    <w:rPr>
      <w:rFonts w:ascii="Arial" w:hAnsi="Arial"/>
      <w:spacing w:val="2"/>
      <w:lang w:val="en-US" w:eastAsia="en-US"/>
    </w:rPr>
  </w:style>
  <w:style w:type="character" w:styleId="Textedelespacerserv">
    <w:name w:val="Placeholder Text"/>
    <w:basedOn w:val="Policepardfaut"/>
    <w:uiPriority w:val="99"/>
    <w:semiHidden/>
    <w:rsid w:val="002B554C"/>
    <w:rPr>
      <w:color w:val="808080"/>
    </w:rPr>
  </w:style>
  <w:style w:type="table" w:styleId="Tramemoyenne1-Accent1">
    <w:name w:val="Medium Shading 1 Accent 1"/>
    <w:basedOn w:val="TableauNormal"/>
    <w:uiPriority w:val="63"/>
    <w:rsid w:val="00467D9C"/>
    <w:rPr>
      <w:rFonts w:asciiTheme="minorHAnsi" w:eastAsiaTheme="minorHAnsi" w:hAnsiTheme="minorHAnsi" w:cstheme="minorBidi"/>
      <w:sz w:val="22"/>
      <w:szCs w:val="22"/>
      <w:lang w:val="fr-FR" w:eastAsia="en-US"/>
    </w:rPr>
    <w:tblPr>
      <w:tblStyleRowBandSize w:val="1"/>
      <w:tblStyleColBandSize w:val="1"/>
      <w:tblInd w:w="0" w:type="dxa"/>
      <w:tblBorders>
        <w:top w:val="single" w:sz="8" w:space="0" w:color="7295D2" w:themeColor="accent1" w:themeTint="BF"/>
        <w:left w:val="single" w:sz="8" w:space="0" w:color="7295D2" w:themeColor="accent1" w:themeTint="BF"/>
        <w:bottom w:val="single" w:sz="8" w:space="0" w:color="7295D2" w:themeColor="accent1" w:themeTint="BF"/>
        <w:right w:val="single" w:sz="8" w:space="0" w:color="7295D2" w:themeColor="accent1" w:themeTint="BF"/>
        <w:insideH w:val="single" w:sz="8" w:space="0" w:color="7295D2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295D2" w:themeColor="accent1" w:themeTint="BF"/>
          <w:left w:val="single" w:sz="8" w:space="0" w:color="7295D2" w:themeColor="accent1" w:themeTint="BF"/>
          <w:bottom w:val="single" w:sz="8" w:space="0" w:color="7295D2" w:themeColor="accent1" w:themeTint="BF"/>
          <w:right w:val="single" w:sz="8" w:space="0" w:color="7295D2" w:themeColor="accent1" w:themeTint="BF"/>
          <w:insideH w:val="nil"/>
          <w:insideV w:val="nil"/>
        </w:tcBorders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 w:themeColor="accent1" w:themeTint="BF"/>
          <w:left w:val="single" w:sz="8" w:space="0" w:color="7295D2" w:themeColor="accent1" w:themeTint="BF"/>
          <w:bottom w:val="single" w:sz="8" w:space="0" w:color="7295D2" w:themeColor="accent1" w:themeTint="BF"/>
          <w:right w:val="single" w:sz="8" w:space="0" w:color="7295D2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claire-Accent5">
    <w:name w:val="Light Shading Accent 5"/>
    <w:basedOn w:val="TableauNormal"/>
    <w:uiPriority w:val="60"/>
    <w:rsid w:val="00467D9C"/>
    <w:rPr>
      <w:rFonts w:asciiTheme="minorHAnsi" w:eastAsiaTheme="minorHAnsi" w:hAnsiTheme="minorHAnsi" w:cstheme="minorBidi"/>
      <w:color w:val="2E74B5" w:themeColor="accent5" w:themeShade="BF"/>
      <w:sz w:val="22"/>
      <w:szCs w:val="22"/>
      <w:lang w:val="fr-FR" w:eastAsia="en-US"/>
    </w:rPr>
    <w:tblPr>
      <w:tblStyleRowBandSize w:val="1"/>
      <w:tblStyleColBandSize w:val="1"/>
      <w:tblInd w:w="0" w:type="dxa"/>
      <w:tblBorders>
        <w:top w:val="single" w:sz="8" w:space="0" w:color="5B9BD5" w:themeColor="accent5"/>
        <w:bottom w:val="single" w:sz="8" w:space="0" w:color="5B9BD5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5"/>
          <w:left w:val="nil"/>
          <w:bottom w:val="single" w:sz="8" w:space="0" w:color="5B9BD5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5"/>
          <w:left w:val="nil"/>
          <w:bottom w:val="single" w:sz="8" w:space="0" w:color="5B9BD5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</w:style>
  <w:style w:type="paragraph" w:styleId="Bibliographie">
    <w:name w:val="Bibliography"/>
    <w:basedOn w:val="Normal"/>
    <w:next w:val="Normal"/>
    <w:uiPriority w:val="37"/>
    <w:unhideWhenUsed/>
    <w:rsid w:val="00467D9C"/>
  </w:style>
  <w:style w:type="character" w:customStyle="1" w:styleId="LgendeCar">
    <w:name w:val="Légende Car"/>
    <w:link w:val="Lgende"/>
    <w:rsid w:val="009D557E"/>
    <w:rPr>
      <w:rFonts w:asciiTheme="minorHAnsi" w:eastAsiaTheme="minorHAnsi" w:hAnsiTheme="minorHAnsi" w:cstheme="minorBidi"/>
      <w:b/>
      <w:sz w:val="22"/>
      <w:szCs w:val="22"/>
      <w:lang w:val="en-US"/>
    </w:rPr>
  </w:style>
  <w:style w:type="table" w:customStyle="1" w:styleId="Formatvorlage1">
    <w:name w:val="Formatvorlage1"/>
    <w:basedOn w:val="TableauNormal"/>
    <w:uiPriority w:val="99"/>
    <w:rsid w:val="00A40C29"/>
    <w:rPr>
      <w:rFonts w:asciiTheme="minorHAnsi" w:hAnsiTheme="minorHAnsi" w:cstheme="minorBidi"/>
      <w:lang w:val="de-DE" w:eastAsia="en-U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7Colorful-Accent51">
    <w:name w:val="List Table 7 Colorful - Accent 51"/>
    <w:basedOn w:val="TableauNormal"/>
    <w:uiPriority w:val="52"/>
    <w:rsid w:val="00A40C29"/>
    <w:rPr>
      <w:rFonts w:asciiTheme="minorHAnsi" w:hAnsiTheme="minorHAnsi" w:cstheme="minorBidi"/>
      <w:color w:val="2E74B5" w:themeColor="accent5" w:themeShade="BF"/>
      <w:lang w:val="de-DE" w:eastAsia="en-US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5B9BD5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5B9BD5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5B9BD5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5B9BD5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customStyle="1" w:styleId="Text">
    <w:name w:val="Text"/>
    <w:basedOn w:val="Normal"/>
    <w:rsid w:val="00885C75"/>
    <w:pPr>
      <w:keepLines/>
      <w:spacing w:after="240"/>
    </w:pPr>
    <w:rPr>
      <w:rFonts w:ascii="Arial" w:eastAsia="Times New Roman" w:hAnsi="Arial" w:cs="Times New Roman"/>
      <w:sz w:val="24"/>
      <w:szCs w:val="20"/>
      <w:lang w:eastAsia="fr-FR"/>
    </w:rPr>
  </w:style>
  <w:style w:type="paragraph" w:styleId="Notedefin">
    <w:name w:val="endnote text"/>
    <w:basedOn w:val="Normal"/>
    <w:link w:val="NotedefinCar"/>
    <w:semiHidden/>
    <w:unhideWhenUsed/>
    <w:rsid w:val="004651E7"/>
    <w:rPr>
      <w:rFonts w:cs="Times New Roman"/>
      <w:sz w:val="20"/>
      <w:szCs w:val="20"/>
    </w:rPr>
  </w:style>
  <w:style w:type="character" w:customStyle="1" w:styleId="NotedefinCar">
    <w:name w:val="Note de fin Car"/>
    <w:basedOn w:val="Policepardfaut"/>
    <w:link w:val="Notedefin"/>
    <w:semiHidden/>
    <w:rsid w:val="004651E7"/>
    <w:rPr>
      <w:rFonts w:ascii="Times New Roman" w:eastAsia="SimSun" w:hAnsi="Times New Roman"/>
      <w:lang w:val="en-US" w:eastAsia="en-US"/>
    </w:rPr>
  </w:style>
  <w:style w:type="character" w:styleId="Appeldenotedefin">
    <w:name w:val="endnote reference"/>
    <w:basedOn w:val="Policepardfaut"/>
    <w:semiHidden/>
    <w:unhideWhenUsed/>
    <w:rsid w:val="004651E7"/>
    <w:rPr>
      <w:vertAlign w:val="superscript"/>
    </w:rPr>
  </w:style>
  <w:style w:type="character" w:customStyle="1" w:styleId="NOChar1">
    <w:name w:val="NO Char1"/>
    <w:rsid w:val="009862D8"/>
    <w:rPr>
      <w:lang w:val="en-GB" w:eastAsia="en-US"/>
    </w:rPr>
  </w:style>
  <w:style w:type="paragraph" w:styleId="Rvision">
    <w:name w:val="Revision"/>
    <w:hidden/>
    <w:uiPriority w:val="99"/>
    <w:semiHidden/>
    <w:rsid w:val="00C1467C"/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paragraph" w:customStyle="1" w:styleId="3GPPH2">
    <w:name w:val="3GPP H2"/>
    <w:basedOn w:val="Titre2"/>
    <w:next w:val="Normal"/>
    <w:link w:val="3GPPH2Char"/>
    <w:qFormat/>
    <w:rsid w:val="00F86BCE"/>
    <w:pPr>
      <w:tabs>
        <w:tab w:val="left" w:pos="567"/>
      </w:tabs>
      <w:overflowPunct w:val="0"/>
      <w:autoSpaceDE w:val="0"/>
      <w:autoSpaceDN w:val="0"/>
      <w:adjustRightInd w:val="0"/>
      <w:spacing w:before="120" w:after="120" w:line="240" w:lineRule="auto"/>
      <w:textAlignment w:val="baseline"/>
    </w:pPr>
    <w:rPr>
      <w:rFonts w:ascii="Times New Roman" w:eastAsia="SimSun" w:hAnsi="Times New Roman" w:cs="Times New Roman"/>
      <w:bCs w:val="0"/>
      <w:sz w:val="24"/>
      <w:szCs w:val="20"/>
      <w:lang w:val="en-GB" w:eastAsia="en-US"/>
    </w:rPr>
  </w:style>
  <w:style w:type="character" w:customStyle="1" w:styleId="3GPPH2Char">
    <w:name w:val="3GPP H2 Char"/>
    <w:link w:val="3GPPH2"/>
    <w:rsid w:val="00F86BCE"/>
    <w:rPr>
      <w:rFonts w:ascii="Times New Roman" w:eastAsia="SimSun" w:hAnsi="Times New Roman"/>
      <w:b/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5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5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50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6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9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32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57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05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41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71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26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33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3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5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65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56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4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93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00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40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3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60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94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65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77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00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57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70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7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9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80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19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45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8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08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461813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441384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778224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90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47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4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77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1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37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36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76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0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43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79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46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52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46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65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63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2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04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7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21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66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87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10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4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08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4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42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43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96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76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91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05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26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46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4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97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31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30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30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2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77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1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36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68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3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microsoft.com/office/2011/relationships/commentsExtended" Target="commentsExtended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>
  <b:Source>
    <b:Tag>Hua19</b:Tag>
    <b:SourceType>JournalArticle</b:SourceType>
    <b:Guid>{96BE8AF8-E946-4215-968A-F70EF47F1159}</b:Guid>
    <b:Author>
      <b:Author>
        <b:Corporate>Huawei, HiSilicon</b:Corporate>
      </b:Author>
    </b:Author>
    <b:Title>R1-1905712 Discussion on PAPR in NTN</b:Title>
    <b:JournalName>3GPP TSG RAN WG1 Meeting #96bis</b:JournalName>
    <b:Year>2019</b:Year>
    <b:RefOrder>1</b:RefOrder>
  </b:Source>
  <b:Source>
    <b:Tag>Cim97</b:Tag>
    <b:SourceType>ConferenceProceedings</b:SourceType>
    <b:Guid>{B6820702-C035-4E1F-A096-453A89FC2708}</b:Guid>
    <b:Author>
      <b:Author>
        <b:NameList>
          <b:Person>
            <b:Last>Cimini</b:Last>
            <b:First>X.</b:First>
            <b:Middle>Li and L. J.</b:Middle>
          </b:Person>
        </b:NameList>
      </b:Author>
    </b:Author>
    <b:Title>Effects of clipping and filtering on the performance of OFDM</b:Title>
    <b:JournalName>IEEE 47th Vehicular Technology Conference</b:JournalName>
    <b:Year>1997</b:Year>
    <b:Pages>1634-1638</b:Pages>
    <b:ConferenceName>IEEE 47th Vehicular Technology Conference</b:ConferenceName>
    <b:City>Phoenix</b:City>
    <b:RefOrder>2</b:RefOrder>
  </b:Source>
  <b:Source>
    <b:Tag>Hua16</b:Tag>
    <b:SourceType>JournalArticle</b:SourceType>
    <b:Guid>{22A7EDB1-3AAD-465E-A0E3-B30A6AAFED33}</b:Guid>
    <b:Title>R1-1608828 Overview of PAPR reduction techniques</b:Title>
    <b:Year>2016</b:Year>
    <b:Author>
      <b:Author>
        <b:Corporate>Huawei, HiSilicon</b:Corporate>
      </b:Author>
    </b:Author>
    <b:JournalName>RAN1#86bis</b:JournalName>
    <b:RefOrder>3</b:RefOrder>
  </b:Source>
  <b:Source>
    <b:Tag>SHM97</b:Tag>
    <b:SourceType>JournalArticle</b:SourceType>
    <b:Guid>{1A6D1CF7-4AA9-41C9-AA66-65C49E1B6FA4}</b:Guid>
    <b:Author>
      <b:Author>
        <b:NameList>
          <b:Person>
            <b:Last>Huber</b:Last>
            <b:First>S.</b:First>
            <b:Middle>H. Muller and J. B.</b:Middle>
          </b:Person>
        </b:NameList>
      </b:Author>
    </b:Author>
    <b:Title>OFDM with reduced peak-to-average power ratio by optimum combination of partial transmit sequences</b:Title>
    <b:JournalName>Electronics Letters</b:JournalName>
    <b:Year>1997</b:Year>
    <b:RefOrder>4</b:RefOrder>
  </b:Source>
</b:Sources>
</file>

<file path=customXml/itemProps1.xml><?xml version="1.0" encoding="utf-8"?>
<ds:datastoreItem xmlns:ds="http://schemas.openxmlformats.org/officeDocument/2006/customXml" ds:itemID="{B257896A-47A9-4F77-872B-571466E530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1884</Words>
  <Characters>10366</Characters>
  <Application>Microsoft Office Word</Application>
  <DocSecurity>0</DocSecurity>
  <Lines>86</Lines>
  <Paragraphs>24</Paragraphs>
  <ScaleCrop>false</ScaleCrop>
  <HeadingPairs>
    <vt:vector size="6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Thales SPACE</Company>
  <LinksUpToDate>false</LinksUpToDate>
  <CharactersWithSpaces>12226</CharactersWithSpaces>
  <SharedDoc>false</SharedDoc>
  <HLinks>
    <vt:vector size="12" baseType="variant"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_Toc509923397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_Toc509923396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Ana Yun</dc:creator>
  <cp:lastModifiedBy>El jaafari Mohamed</cp:lastModifiedBy>
  <cp:revision>34</cp:revision>
  <dcterms:created xsi:type="dcterms:W3CDTF">2020-08-05T08:35:00Z</dcterms:created>
  <dcterms:modified xsi:type="dcterms:W3CDTF">2020-08-07T06:27:00Z</dcterms:modified>
</cp:coreProperties>
</file>